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9E356" w14:textId="77777777" w:rsidR="009D64FB" w:rsidRPr="00EF28D0" w:rsidRDefault="009D64FB" w:rsidP="003E49EB">
      <w:pPr>
        <w:suppressAutoHyphens w:val="0"/>
        <w:jc w:val="center"/>
        <w:rPr>
          <w:szCs w:val="20"/>
          <w:lang w:val="lt-LT" w:eastAsia="lt-LT"/>
        </w:rPr>
      </w:pPr>
      <w:r w:rsidRPr="00EF28D0">
        <w:rPr>
          <w:b/>
          <w:szCs w:val="20"/>
          <w:lang w:val="lt-LT" w:eastAsia="lt-LT"/>
        </w:rPr>
        <w:tab/>
      </w:r>
      <w:r w:rsidRPr="00EF28D0">
        <w:rPr>
          <w:b/>
          <w:szCs w:val="20"/>
          <w:lang w:val="lt-LT" w:eastAsia="lt-LT"/>
        </w:rPr>
        <w:tab/>
      </w:r>
      <w:r w:rsidRPr="00EF28D0">
        <w:rPr>
          <w:b/>
          <w:szCs w:val="20"/>
          <w:lang w:val="lt-LT" w:eastAsia="lt-LT"/>
        </w:rPr>
        <w:tab/>
      </w:r>
      <w:r w:rsidRPr="00EF28D0">
        <w:rPr>
          <w:b/>
          <w:szCs w:val="20"/>
          <w:lang w:val="lt-LT" w:eastAsia="lt-LT"/>
        </w:rPr>
        <w:tab/>
        <w:t xml:space="preserve">                                      </w:t>
      </w:r>
      <w:r w:rsidRPr="00EF28D0">
        <w:rPr>
          <w:szCs w:val="20"/>
          <w:lang w:val="lt-LT" w:eastAsia="lt-LT"/>
        </w:rPr>
        <w:t>Projektas</w:t>
      </w:r>
    </w:p>
    <w:p w14:paraId="62732997" w14:textId="77777777" w:rsidR="003E49EB" w:rsidRPr="00EF28D0" w:rsidRDefault="00A31090" w:rsidP="003E49EB">
      <w:pPr>
        <w:suppressAutoHyphens w:val="0"/>
        <w:jc w:val="center"/>
        <w:rPr>
          <w:b/>
          <w:szCs w:val="20"/>
          <w:lang w:val="lt-LT" w:eastAsia="lt-LT"/>
        </w:rPr>
      </w:pPr>
      <w:r w:rsidRPr="00EF28D0">
        <w:rPr>
          <w:b/>
          <w:noProof/>
          <w:szCs w:val="20"/>
          <w:lang w:val="lt-LT" w:eastAsia="lt-LT"/>
        </w:rPr>
        <w:drawing>
          <wp:inline distT="0" distB="0" distL="0" distR="0" wp14:anchorId="0EC691BE" wp14:editId="72D1F140">
            <wp:extent cx="676275" cy="67627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3E49EB" w:rsidRPr="00EF28D0">
        <w:rPr>
          <w:b/>
          <w:szCs w:val="20"/>
          <w:lang w:val="lt-LT" w:eastAsia="lt-LT"/>
        </w:rPr>
        <w:t xml:space="preserve">              </w:t>
      </w:r>
    </w:p>
    <w:p w14:paraId="770F6D67" w14:textId="77777777" w:rsidR="003E49EB" w:rsidRPr="00EF28D0" w:rsidRDefault="003E49EB" w:rsidP="003E49EB">
      <w:pPr>
        <w:suppressAutoHyphens w:val="0"/>
        <w:jc w:val="center"/>
        <w:rPr>
          <w:b/>
          <w:lang w:val="lt-LT" w:eastAsia="en-US"/>
        </w:rPr>
      </w:pPr>
    </w:p>
    <w:p w14:paraId="25E509AC" w14:textId="77777777" w:rsidR="003E49EB" w:rsidRPr="00EF28D0" w:rsidRDefault="003E49EB" w:rsidP="003E49EB">
      <w:pPr>
        <w:suppressAutoHyphens w:val="0"/>
        <w:jc w:val="center"/>
        <w:rPr>
          <w:b/>
          <w:lang w:val="lt-LT" w:eastAsia="en-US"/>
        </w:rPr>
      </w:pPr>
      <w:r w:rsidRPr="00EF28D0">
        <w:rPr>
          <w:b/>
          <w:lang w:val="lt-LT" w:eastAsia="en-US"/>
        </w:rPr>
        <w:t>ANYKŠČIŲ RAJONO SAVIVALDYBĖS</w:t>
      </w:r>
    </w:p>
    <w:p w14:paraId="5EB0CBB2" w14:textId="77777777" w:rsidR="003E49EB" w:rsidRPr="00EF28D0" w:rsidRDefault="003E49EB" w:rsidP="003E49EB">
      <w:pPr>
        <w:suppressAutoHyphens w:val="0"/>
        <w:jc w:val="center"/>
        <w:rPr>
          <w:b/>
          <w:lang w:val="lt-LT" w:eastAsia="en-US"/>
        </w:rPr>
      </w:pPr>
      <w:r w:rsidRPr="00EF28D0">
        <w:rPr>
          <w:b/>
          <w:lang w:val="lt-LT" w:eastAsia="en-US"/>
        </w:rPr>
        <w:t>TARYBA</w:t>
      </w:r>
    </w:p>
    <w:p w14:paraId="3F835F0E" w14:textId="77777777" w:rsidR="003E49EB" w:rsidRPr="00EF28D0" w:rsidRDefault="003E49EB" w:rsidP="003E49EB">
      <w:pPr>
        <w:suppressAutoHyphens w:val="0"/>
        <w:jc w:val="center"/>
        <w:rPr>
          <w:b/>
          <w:lang w:val="lt-LT" w:eastAsia="en-US"/>
        </w:rPr>
      </w:pPr>
    </w:p>
    <w:p w14:paraId="2DE26B70" w14:textId="77777777" w:rsidR="00A31090" w:rsidRPr="00EF28D0" w:rsidRDefault="003E49EB" w:rsidP="00A31090">
      <w:pPr>
        <w:jc w:val="center"/>
        <w:rPr>
          <w:rStyle w:val="Grietas"/>
          <w:lang w:val="lt-LT"/>
        </w:rPr>
      </w:pPr>
      <w:r w:rsidRPr="00EF28D0">
        <w:rPr>
          <w:rStyle w:val="Grietas"/>
          <w:lang w:val="lt-LT"/>
        </w:rPr>
        <w:t>SPRENDIMAS</w:t>
      </w:r>
    </w:p>
    <w:p w14:paraId="624068E0" w14:textId="77777777" w:rsidR="003E49EB" w:rsidRPr="00EF28D0" w:rsidRDefault="003E49EB" w:rsidP="00104414">
      <w:pPr>
        <w:pStyle w:val="Betarp1"/>
        <w:jc w:val="center"/>
        <w:rPr>
          <w:b/>
          <w:caps/>
        </w:rPr>
      </w:pPr>
      <w:r w:rsidRPr="00EF28D0">
        <w:rPr>
          <w:b/>
          <w:caps/>
        </w:rPr>
        <w:t xml:space="preserve">DĖL </w:t>
      </w:r>
      <w:r w:rsidRPr="00EF28D0">
        <w:rPr>
          <w:b/>
        </w:rPr>
        <w:t xml:space="preserve">ANYKŠČIŲ RAJONO </w:t>
      </w:r>
      <w:r w:rsidR="00A97291" w:rsidRPr="00EF28D0">
        <w:rPr>
          <w:b/>
        </w:rPr>
        <w:t>SAVIVALDYBĖS STRATEGINIO PLANAVIMO PRIEŽIŪROS KOMISIJOS SUDARYMO IR JOS</w:t>
      </w:r>
      <w:r w:rsidR="00CF35CB" w:rsidRPr="00EF28D0">
        <w:rPr>
          <w:b/>
        </w:rPr>
        <w:t xml:space="preserve"> NUOSTATŲ </w:t>
      </w:r>
      <w:r w:rsidR="00D70F6E" w:rsidRPr="00EF28D0">
        <w:rPr>
          <w:b/>
        </w:rPr>
        <w:t>PA</w:t>
      </w:r>
      <w:r w:rsidRPr="00EF28D0">
        <w:rPr>
          <w:b/>
        </w:rPr>
        <w:t>TVIRTINIMO</w:t>
      </w:r>
    </w:p>
    <w:p w14:paraId="5C043443" w14:textId="77777777" w:rsidR="003E49EB" w:rsidRPr="00EF28D0" w:rsidRDefault="003E49EB" w:rsidP="003E49EB">
      <w:pPr>
        <w:suppressAutoHyphens w:val="0"/>
        <w:jc w:val="center"/>
        <w:rPr>
          <w:b/>
          <w:lang w:val="lt-LT" w:eastAsia="en-US"/>
        </w:rPr>
      </w:pPr>
    </w:p>
    <w:p w14:paraId="2855D4D8" w14:textId="77777777" w:rsidR="003E49EB" w:rsidRPr="00EF28D0" w:rsidRDefault="003E49EB" w:rsidP="003E49EB">
      <w:pPr>
        <w:suppressAutoHyphens w:val="0"/>
        <w:jc w:val="center"/>
        <w:rPr>
          <w:lang w:val="lt-LT" w:eastAsia="en-US"/>
        </w:rPr>
      </w:pPr>
      <w:r w:rsidRPr="00EF28D0">
        <w:rPr>
          <w:lang w:val="lt-LT" w:eastAsia="en-US"/>
        </w:rPr>
        <w:fldChar w:fldCharType="begin"/>
      </w:r>
      <w:r w:rsidRPr="00EF28D0">
        <w:rPr>
          <w:lang w:val="lt-LT" w:eastAsia="en-US"/>
        </w:rPr>
        <w:instrText xml:space="preserve"> FILLIN "data" \* MERGEFORMAT </w:instrText>
      </w:r>
      <w:r w:rsidRPr="00EF28D0">
        <w:rPr>
          <w:lang w:val="lt-LT" w:eastAsia="en-US"/>
        </w:rPr>
        <w:fldChar w:fldCharType="separate"/>
      </w:r>
      <w:r w:rsidR="00673A20" w:rsidRPr="00EF28D0">
        <w:rPr>
          <w:lang w:val="lt-LT" w:eastAsia="en-US"/>
        </w:rPr>
        <w:t>20</w:t>
      </w:r>
      <w:r w:rsidR="009D64FB" w:rsidRPr="00EF28D0">
        <w:rPr>
          <w:lang w:val="lt-LT" w:eastAsia="en-US"/>
        </w:rPr>
        <w:t>23</w:t>
      </w:r>
      <w:r w:rsidR="00673A20" w:rsidRPr="00EF28D0">
        <w:rPr>
          <w:lang w:val="lt-LT" w:eastAsia="en-US"/>
        </w:rPr>
        <w:t xml:space="preserve"> m. </w:t>
      </w:r>
      <w:r w:rsidR="009D64FB" w:rsidRPr="00EF28D0">
        <w:rPr>
          <w:lang w:val="lt-LT" w:eastAsia="en-US"/>
        </w:rPr>
        <w:t xml:space="preserve">             </w:t>
      </w:r>
      <w:r w:rsidRPr="00EF28D0">
        <w:rPr>
          <w:lang w:val="lt-LT" w:eastAsia="en-US"/>
        </w:rPr>
        <w:t>d.</w:t>
      </w:r>
      <w:r w:rsidRPr="00EF28D0">
        <w:rPr>
          <w:lang w:val="lt-LT" w:eastAsia="en-US"/>
        </w:rPr>
        <w:fldChar w:fldCharType="end"/>
      </w:r>
      <w:r w:rsidRPr="00EF28D0">
        <w:rPr>
          <w:lang w:val="lt-LT" w:eastAsia="en-US"/>
        </w:rPr>
        <w:t xml:space="preserve"> Nr. 1-T-</w:t>
      </w:r>
    </w:p>
    <w:p w14:paraId="7FD32886" w14:textId="77777777" w:rsidR="003E49EB" w:rsidRPr="00EF28D0" w:rsidRDefault="003E49EB" w:rsidP="003E49EB">
      <w:pPr>
        <w:suppressAutoHyphens w:val="0"/>
        <w:jc w:val="center"/>
        <w:rPr>
          <w:lang w:val="lt-LT" w:eastAsia="en-US"/>
        </w:rPr>
      </w:pPr>
      <w:r w:rsidRPr="00EF28D0">
        <w:rPr>
          <w:lang w:val="lt-LT" w:eastAsia="en-US"/>
        </w:rPr>
        <w:t>Anykščiai</w:t>
      </w:r>
    </w:p>
    <w:p w14:paraId="62C69683" w14:textId="77777777" w:rsidR="003E49EB" w:rsidRPr="00EF28D0" w:rsidRDefault="00104414" w:rsidP="003E49EB">
      <w:pPr>
        <w:suppressAutoHyphens w:val="0"/>
        <w:jc w:val="both"/>
        <w:rPr>
          <w:b/>
          <w:lang w:val="lt-LT" w:eastAsia="en-US"/>
        </w:rPr>
      </w:pPr>
      <w:r w:rsidRPr="00EF28D0">
        <w:rPr>
          <w:b/>
          <w:lang w:val="lt-LT" w:eastAsia="en-US"/>
        </w:rPr>
        <w:t xml:space="preserve">                                                          </w:t>
      </w:r>
    </w:p>
    <w:p w14:paraId="778906EA" w14:textId="77777777" w:rsidR="00FE5A9F" w:rsidRPr="00EF28D0" w:rsidRDefault="006D4357" w:rsidP="00B81B40">
      <w:pPr>
        <w:pStyle w:val="Betarp1"/>
        <w:spacing w:line="276" w:lineRule="auto"/>
        <w:jc w:val="both"/>
        <w:rPr>
          <w:spacing w:val="60"/>
        </w:rPr>
      </w:pPr>
      <w:r w:rsidRPr="00EF28D0">
        <w:rPr>
          <w:b/>
          <w:sz w:val="16"/>
        </w:rPr>
        <w:t xml:space="preserve">                      </w:t>
      </w:r>
      <w:r w:rsidR="003E49EB" w:rsidRPr="00EF28D0">
        <w:t>Vadovaudamasi Lietuvos Respublikos vietos savivaldos įstatymo</w:t>
      </w:r>
      <w:r w:rsidR="00CF35CB" w:rsidRPr="00EF28D0">
        <w:t xml:space="preserve"> </w:t>
      </w:r>
      <w:r w:rsidR="003E49EB" w:rsidRPr="00EF28D0">
        <w:t>1</w:t>
      </w:r>
      <w:r w:rsidR="00EB27D1" w:rsidRPr="00EF28D0">
        <w:t>5</w:t>
      </w:r>
      <w:r w:rsidR="001B237B" w:rsidRPr="00EF28D0">
        <w:t xml:space="preserve"> straipsnio 2 dalies </w:t>
      </w:r>
      <w:r w:rsidR="00EB27D1" w:rsidRPr="00EF28D0">
        <w:t>4</w:t>
      </w:r>
      <w:r w:rsidR="003E49EB" w:rsidRPr="00EF28D0">
        <w:t xml:space="preserve"> punktu</w:t>
      </w:r>
      <w:r w:rsidR="00CF35CB" w:rsidRPr="00EF28D0">
        <w:t>,</w:t>
      </w:r>
      <w:r w:rsidR="003551AD" w:rsidRPr="00EF28D0">
        <w:rPr>
          <w:lang w:eastAsia="ar-SA"/>
        </w:rPr>
        <w:t xml:space="preserve"> 1</w:t>
      </w:r>
      <w:r w:rsidR="00EB27D1" w:rsidRPr="00EF28D0">
        <w:rPr>
          <w:lang w:eastAsia="ar-SA"/>
        </w:rPr>
        <w:t>6</w:t>
      </w:r>
      <w:r w:rsidR="003551AD" w:rsidRPr="00EF28D0">
        <w:rPr>
          <w:lang w:eastAsia="ar-SA"/>
        </w:rPr>
        <w:t xml:space="preserve"> straipsnio 1 dalimi,</w:t>
      </w:r>
      <w:r w:rsidR="00A03901" w:rsidRPr="00EF28D0">
        <w:rPr>
          <w:lang w:eastAsia="ar-SA"/>
        </w:rPr>
        <w:t xml:space="preserve"> Anykščių rajono savivaldybės tarybos veiklos reglamento, patvirtinto Anykščių rajono savivaldybės tarybos 20</w:t>
      </w:r>
      <w:r w:rsidR="00B81B40" w:rsidRPr="00EF28D0">
        <w:rPr>
          <w:lang w:eastAsia="ar-SA"/>
        </w:rPr>
        <w:t>23</w:t>
      </w:r>
      <w:r w:rsidR="00A03901" w:rsidRPr="00EF28D0">
        <w:rPr>
          <w:lang w:eastAsia="ar-SA"/>
        </w:rPr>
        <w:t xml:space="preserve"> m. </w:t>
      </w:r>
      <w:r w:rsidR="00B81B40" w:rsidRPr="00EF28D0">
        <w:rPr>
          <w:lang w:eastAsia="ar-SA"/>
        </w:rPr>
        <w:t>vasario</w:t>
      </w:r>
      <w:r w:rsidR="00A03901" w:rsidRPr="00EF28D0">
        <w:rPr>
          <w:lang w:eastAsia="ar-SA"/>
        </w:rPr>
        <w:t xml:space="preserve"> </w:t>
      </w:r>
      <w:r w:rsidR="00B81B40" w:rsidRPr="00EF28D0">
        <w:rPr>
          <w:lang w:eastAsia="ar-SA"/>
        </w:rPr>
        <w:t xml:space="preserve">23 </w:t>
      </w:r>
      <w:r w:rsidR="00A03901" w:rsidRPr="00EF28D0">
        <w:rPr>
          <w:lang w:eastAsia="ar-SA"/>
        </w:rPr>
        <w:t>d. sprendimu Nr. 1-TS-</w:t>
      </w:r>
      <w:r w:rsidR="00B81B40" w:rsidRPr="00EF28D0">
        <w:rPr>
          <w:lang w:eastAsia="ar-SA"/>
        </w:rPr>
        <w:t>36</w:t>
      </w:r>
      <w:r w:rsidR="00A03901" w:rsidRPr="00EF28D0">
        <w:rPr>
          <w:lang w:eastAsia="ar-SA"/>
        </w:rPr>
        <w:t xml:space="preserve"> „Dėl Anykščių rajono savivaldybės tarybos veiklos reglamento patvirtinimo“, 1</w:t>
      </w:r>
      <w:r w:rsidR="00377F73" w:rsidRPr="00EF28D0">
        <w:rPr>
          <w:lang w:eastAsia="ar-SA"/>
        </w:rPr>
        <w:t>48</w:t>
      </w:r>
      <w:r w:rsidR="00B81B40" w:rsidRPr="00EF28D0">
        <w:rPr>
          <w:lang w:eastAsia="ar-SA"/>
        </w:rPr>
        <w:t xml:space="preserve"> ir 1</w:t>
      </w:r>
      <w:r w:rsidR="00377F73" w:rsidRPr="00EF28D0">
        <w:rPr>
          <w:lang w:eastAsia="ar-SA"/>
        </w:rPr>
        <w:t>49</w:t>
      </w:r>
      <w:r w:rsidR="00A03901" w:rsidRPr="00EF28D0">
        <w:rPr>
          <w:lang w:eastAsia="ar-SA"/>
        </w:rPr>
        <w:t xml:space="preserve"> p</w:t>
      </w:r>
      <w:r w:rsidR="00377F73" w:rsidRPr="00EF28D0">
        <w:rPr>
          <w:lang w:eastAsia="ar-SA"/>
        </w:rPr>
        <w:t>unkt</w:t>
      </w:r>
      <w:r w:rsidR="00DF34B2" w:rsidRPr="00EF28D0">
        <w:rPr>
          <w:lang w:eastAsia="ar-SA"/>
        </w:rPr>
        <w:t>ai</w:t>
      </w:r>
      <w:r w:rsidR="00377F73" w:rsidRPr="00EF28D0">
        <w:rPr>
          <w:lang w:eastAsia="ar-SA"/>
        </w:rPr>
        <w:t>s</w:t>
      </w:r>
      <w:r w:rsidR="00A03901" w:rsidRPr="00EF28D0">
        <w:rPr>
          <w:lang w:eastAsia="ar-SA"/>
        </w:rPr>
        <w:t xml:space="preserve">, </w:t>
      </w:r>
      <w:r w:rsidR="00A97291" w:rsidRPr="00EF28D0">
        <w:t>atsižvelgdama į</w:t>
      </w:r>
      <w:r w:rsidR="00B81B40" w:rsidRPr="00EF28D0">
        <w:rPr>
          <w:lang w:eastAsia="ar-SA"/>
        </w:rPr>
        <w:t xml:space="preserve"> Anykščių rajono savivaldybės strateginio planavimo aprašą, patvirtintą Anykščių rajono savivaldybės tarybos 2022 m. rugpjūčio 30 d. sprendimu Nr. 1-TS-244 „</w:t>
      </w:r>
      <w:r w:rsidR="00B81B40" w:rsidRPr="00EF28D0">
        <w:t>Dėl strateginio planavimo Anykščių rajono savivaldybėje organizavimo tvarkos aprašo patvirtinimo</w:t>
      </w:r>
      <w:r w:rsidR="00E25F80" w:rsidRPr="00EF28D0">
        <w:t>“</w:t>
      </w:r>
      <w:r w:rsidR="00377F73" w:rsidRPr="00EF28D0">
        <w:t>,</w:t>
      </w:r>
      <w:r w:rsidR="00E25F80" w:rsidRPr="00EF28D0">
        <w:t xml:space="preserve"> </w:t>
      </w:r>
      <w:r w:rsidR="00B81B40" w:rsidRPr="00EF28D0">
        <w:t>2.9</w:t>
      </w:r>
      <w:r w:rsidR="00E25F80" w:rsidRPr="00EF28D0">
        <w:t xml:space="preserve"> p</w:t>
      </w:r>
      <w:r w:rsidR="00B81B40" w:rsidRPr="00EF28D0">
        <w:t>ap</w:t>
      </w:r>
      <w:r w:rsidR="00E25F80" w:rsidRPr="00EF28D0">
        <w:t>unkt</w:t>
      </w:r>
      <w:r w:rsidR="00B81B40" w:rsidRPr="00EF28D0">
        <w:t>į</w:t>
      </w:r>
      <w:r w:rsidR="00E25F80" w:rsidRPr="00EF28D0">
        <w:t xml:space="preserve">, </w:t>
      </w:r>
      <w:r w:rsidR="003E49EB" w:rsidRPr="00EF28D0">
        <w:t>Anyk</w:t>
      </w:r>
      <w:r w:rsidR="001804A5" w:rsidRPr="00EF28D0">
        <w:t xml:space="preserve">ščių rajono savivaldybės taryba </w:t>
      </w:r>
      <w:r w:rsidR="002374CB" w:rsidRPr="00EF28D0">
        <w:t xml:space="preserve"> </w:t>
      </w:r>
      <w:r w:rsidR="003E49EB" w:rsidRPr="00EF28D0">
        <w:rPr>
          <w:spacing w:val="60"/>
        </w:rPr>
        <w:t>nusprendžia</w:t>
      </w:r>
      <w:r w:rsidR="001804A5" w:rsidRPr="00EF28D0">
        <w:rPr>
          <w:spacing w:val="60"/>
        </w:rPr>
        <w:t>:</w:t>
      </w:r>
    </w:p>
    <w:p w14:paraId="5EDB2B5A" w14:textId="77777777" w:rsidR="00E52A33" w:rsidRPr="00EF28D0" w:rsidRDefault="00CF35CB" w:rsidP="009C36B1">
      <w:pPr>
        <w:pStyle w:val="Betarp1"/>
        <w:numPr>
          <w:ilvl w:val="0"/>
          <w:numId w:val="33"/>
        </w:numPr>
        <w:spacing w:line="276" w:lineRule="auto"/>
        <w:ind w:left="0" w:firstLine="567"/>
        <w:jc w:val="both"/>
      </w:pPr>
      <w:r w:rsidRPr="00EF28D0">
        <w:t>Sudaryti Anykščių rajono</w:t>
      </w:r>
      <w:r w:rsidR="00A03901" w:rsidRPr="00EF28D0">
        <w:t xml:space="preserve"> savivaldybės</w:t>
      </w:r>
      <w:r w:rsidRPr="00EF28D0">
        <w:t xml:space="preserve"> strateginio planavimo priežiūros komisiją</w:t>
      </w:r>
      <w:r w:rsidR="00A03901" w:rsidRPr="00EF28D0">
        <w:t>,</w:t>
      </w:r>
      <w:r w:rsidRPr="00EF28D0">
        <w:t xml:space="preserve"> </w:t>
      </w:r>
      <w:r w:rsidR="00A03901" w:rsidRPr="00EF28D0">
        <w:t>20</w:t>
      </w:r>
      <w:r w:rsidR="009D64FB" w:rsidRPr="00EF28D0">
        <w:t>23</w:t>
      </w:r>
      <w:r w:rsidR="00A3760B" w:rsidRPr="00EF28D0">
        <w:t>–</w:t>
      </w:r>
      <w:r w:rsidR="00A03901" w:rsidRPr="00EF28D0">
        <w:t>202</w:t>
      </w:r>
      <w:r w:rsidR="009D64FB" w:rsidRPr="00EF28D0">
        <w:t>7</w:t>
      </w:r>
      <w:r w:rsidR="00A03901" w:rsidRPr="00EF28D0">
        <w:t xml:space="preserve"> metų Savivaldybės tarybos kadencijos</w:t>
      </w:r>
      <w:r w:rsidRPr="00EF28D0">
        <w:t xml:space="preserve"> </w:t>
      </w:r>
      <w:r w:rsidR="00780DA9" w:rsidRPr="00EF28D0">
        <w:t>įgaliojimų laikui</w:t>
      </w:r>
      <w:r w:rsidRPr="00EF28D0">
        <w:t xml:space="preserve"> iš </w:t>
      </w:r>
      <w:r w:rsidR="009D64FB" w:rsidRPr="00EF28D0">
        <w:t>4</w:t>
      </w:r>
      <w:r w:rsidRPr="00EF28D0">
        <w:t xml:space="preserve"> narių:</w:t>
      </w:r>
    </w:p>
    <w:p w14:paraId="191B0EB7" w14:textId="77777777" w:rsidR="004F1F8E" w:rsidRPr="00EF28D0" w:rsidRDefault="00DF7A3F" w:rsidP="004F1F8E">
      <w:pPr>
        <w:pStyle w:val="Betarp1"/>
        <w:numPr>
          <w:ilvl w:val="1"/>
          <w:numId w:val="33"/>
        </w:numPr>
        <w:spacing w:line="276" w:lineRule="auto"/>
        <w:ind w:firstLine="6"/>
        <w:jc w:val="both"/>
      </w:pPr>
      <w:r>
        <w:t>Kęstutis Tubis</w:t>
      </w:r>
      <w:r w:rsidR="004F1F8E" w:rsidRPr="00EF28D0">
        <w:t xml:space="preserve">, Anykščių rajono </w:t>
      </w:r>
      <w:r w:rsidR="00DF34B2" w:rsidRPr="00EF28D0">
        <w:t xml:space="preserve">savivaldybės </w:t>
      </w:r>
      <w:r w:rsidR="004F1F8E" w:rsidRPr="00EF28D0">
        <w:t>meras;</w:t>
      </w:r>
    </w:p>
    <w:p w14:paraId="3E102EFD" w14:textId="77777777" w:rsidR="00E52A33" w:rsidRPr="00EF28D0" w:rsidRDefault="009D64FB" w:rsidP="00E52A33">
      <w:pPr>
        <w:pStyle w:val="Betarp1"/>
        <w:numPr>
          <w:ilvl w:val="1"/>
          <w:numId w:val="33"/>
        </w:numPr>
        <w:spacing w:line="276" w:lineRule="auto"/>
        <w:ind w:firstLine="6"/>
        <w:jc w:val="both"/>
      </w:pPr>
      <w:r w:rsidRPr="00EF28D0">
        <w:t>............................................</w:t>
      </w:r>
      <w:r w:rsidR="00EB27D1" w:rsidRPr="00EF28D0">
        <w:t>.</w:t>
      </w:r>
      <w:r w:rsidRPr="00EF28D0">
        <w:t>.</w:t>
      </w:r>
      <w:r w:rsidR="00E52A33" w:rsidRPr="00EF28D0">
        <w:t>, Anykščių rajono savivaldybės tarybos narys;</w:t>
      </w:r>
    </w:p>
    <w:p w14:paraId="0DE775B5" w14:textId="77777777" w:rsidR="00E52A33" w:rsidRPr="00EF28D0" w:rsidRDefault="009D64FB" w:rsidP="00E52A33">
      <w:pPr>
        <w:pStyle w:val="Betarp1"/>
        <w:numPr>
          <w:ilvl w:val="1"/>
          <w:numId w:val="33"/>
        </w:numPr>
        <w:spacing w:line="276" w:lineRule="auto"/>
        <w:ind w:firstLine="6"/>
        <w:jc w:val="both"/>
      </w:pPr>
      <w:r w:rsidRPr="00EF28D0">
        <w:t>..............................................</w:t>
      </w:r>
      <w:r w:rsidR="00E52A33" w:rsidRPr="00EF28D0">
        <w:t>, Anykščių rajono savivaldybės tarybos narys;</w:t>
      </w:r>
    </w:p>
    <w:p w14:paraId="039B5369" w14:textId="77777777" w:rsidR="00B81B40" w:rsidRPr="00EF28D0" w:rsidRDefault="00B81B40" w:rsidP="00033B56">
      <w:pPr>
        <w:pStyle w:val="Betarp1"/>
        <w:numPr>
          <w:ilvl w:val="1"/>
          <w:numId w:val="33"/>
        </w:numPr>
        <w:spacing w:line="276" w:lineRule="auto"/>
        <w:ind w:left="426" w:firstLine="6"/>
        <w:jc w:val="both"/>
      </w:pPr>
      <w:r w:rsidRPr="00EF28D0">
        <w:t>.............................................., Anykščių rajono savivaldybės tarybos narys.</w:t>
      </w:r>
    </w:p>
    <w:p w14:paraId="78DB8E86" w14:textId="77777777" w:rsidR="0040044D" w:rsidRPr="00EF28D0" w:rsidRDefault="00A03901" w:rsidP="009C36B1">
      <w:pPr>
        <w:pStyle w:val="Betarp1"/>
        <w:spacing w:line="276" w:lineRule="auto"/>
        <w:ind w:firstLine="567"/>
        <w:jc w:val="both"/>
      </w:pPr>
      <w:r w:rsidRPr="00EF28D0">
        <w:t>2</w:t>
      </w:r>
      <w:r w:rsidR="0040044D" w:rsidRPr="00EF28D0">
        <w:t xml:space="preserve">. Patvirtinti Anykščių rajono </w:t>
      </w:r>
      <w:r w:rsidR="00F47850" w:rsidRPr="00EF28D0">
        <w:t xml:space="preserve">savivaldybės </w:t>
      </w:r>
      <w:r w:rsidR="0040044D" w:rsidRPr="00EF28D0">
        <w:t xml:space="preserve">strateginio planavimo </w:t>
      </w:r>
      <w:r w:rsidR="003D3140" w:rsidRPr="00EF28D0">
        <w:t xml:space="preserve">priežiūros </w:t>
      </w:r>
      <w:r w:rsidR="000F2817" w:rsidRPr="00EF28D0">
        <w:t xml:space="preserve">komisijos </w:t>
      </w:r>
      <w:r w:rsidR="0040044D" w:rsidRPr="00EF28D0">
        <w:t xml:space="preserve">nuostatus (pridedama). </w:t>
      </w:r>
    </w:p>
    <w:p w14:paraId="19F7B167" w14:textId="77777777" w:rsidR="002A059F" w:rsidRPr="00EF28D0" w:rsidRDefault="009C36B1" w:rsidP="009C36B1">
      <w:pPr>
        <w:tabs>
          <w:tab w:val="left" w:pos="14"/>
          <w:tab w:val="left" w:pos="567"/>
          <w:tab w:val="left" w:pos="1276"/>
          <w:tab w:val="left" w:pos="1568"/>
          <w:tab w:val="left" w:pos="3664"/>
          <w:tab w:val="left" w:pos="4580"/>
          <w:tab w:val="left" w:pos="5496"/>
          <w:tab w:val="left" w:pos="6412"/>
          <w:tab w:val="left" w:pos="7328"/>
          <w:tab w:val="left" w:pos="8080"/>
          <w:tab w:val="left" w:pos="9163"/>
          <w:tab w:val="left" w:pos="10076"/>
          <w:tab w:val="left" w:pos="10992"/>
          <w:tab w:val="left" w:pos="11908"/>
          <w:tab w:val="left" w:pos="12824"/>
          <w:tab w:val="left" w:pos="13740"/>
          <w:tab w:val="left" w:pos="14656"/>
        </w:tabs>
        <w:spacing w:line="276" w:lineRule="auto"/>
        <w:ind w:left="42" w:right="-1" w:firstLine="525"/>
        <w:contextualSpacing/>
        <w:jc w:val="both"/>
        <w:rPr>
          <w:rFonts w:cs="Courier New"/>
          <w:bCs/>
          <w:lang w:val="lt-LT"/>
        </w:rPr>
      </w:pPr>
      <w:r w:rsidRPr="00EF28D0">
        <w:rPr>
          <w:lang w:val="lt-LT"/>
        </w:rPr>
        <w:t>3</w:t>
      </w:r>
      <w:r w:rsidR="001F3BF9" w:rsidRPr="00EF28D0">
        <w:rPr>
          <w:lang w:val="lt-LT"/>
        </w:rPr>
        <w:t xml:space="preserve">. </w:t>
      </w:r>
      <w:r w:rsidR="001F3BF9" w:rsidRPr="00EF28D0">
        <w:rPr>
          <w:rFonts w:cs="Courier New"/>
          <w:bCs/>
          <w:lang w:val="lt-LT"/>
        </w:rPr>
        <w:t xml:space="preserve">Pripažinti netekusiu galios </w:t>
      </w:r>
      <w:r w:rsidR="00A31090" w:rsidRPr="00EF28D0">
        <w:rPr>
          <w:rFonts w:cs="Courier New"/>
          <w:bCs/>
          <w:lang w:val="lt-LT"/>
        </w:rPr>
        <w:t>Anykščių</w:t>
      </w:r>
      <w:r w:rsidR="001F3BF9" w:rsidRPr="00EF28D0">
        <w:rPr>
          <w:rFonts w:cs="Courier New"/>
          <w:bCs/>
          <w:lang w:val="lt-LT"/>
        </w:rPr>
        <w:t xml:space="preserve"> rajono savivaldybės tarybos </w:t>
      </w:r>
      <w:r w:rsidR="001F3BF9" w:rsidRPr="00EF28D0">
        <w:rPr>
          <w:lang w:val="lt-LT"/>
        </w:rPr>
        <w:t>20</w:t>
      </w:r>
      <w:r w:rsidR="00A03901" w:rsidRPr="00EF28D0">
        <w:rPr>
          <w:lang w:val="lt-LT"/>
        </w:rPr>
        <w:t>1</w:t>
      </w:r>
      <w:r w:rsidR="009D64FB" w:rsidRPr="00EF28D0">
        <w:rPr>
          <w:lang w:val="lt-LT"/>
        </w:rPr>
        <w:t>9</w:t>
      </w:r>
      <w:r w:rsidR="001F3BF9" w:rsidRPr="00EF28D0">
        <w:rPr>
          <w:lang w:val="lt-LT"/>
        </w:rPr>
        <w:t xml:space="preserve"> m. </w:t>
      </w:r>
      <w:r w:rsidR="009D64FB" w:rsidRPr="00EF28D0">
        <w:rPr>
          <w:lang w:val="lt-LT"/>
        </w:rPr>
        <w:t>gegužės 23</w:t>
      </w:r>
      <w:r w:rsidR="001F3BF9" w:rsidRPr="00EF28D0">
        <w:rPr>
          <w:lang w:val="lt-LT"/>
        </w:rPr>
        <w:t xml:space="preserve"> d. sprendimą Nr. </w:t>
      </w:r>
      <w:r w:rsidR="00A03901" w:rsidRPr="00EF28D0">
        <w:rPr>
          <w:lang w:val="lt-LT"/>
        </w:rPr>
        <w:t>1-</w:t>
      </w:r>
      <w:r w:rsidR="001F3BF9" w:rsidRPr="00EF28D0">
        <w:rPr>
          <w:lang w:val="lt-LT"/>
        </w:rPr>
        <w:t>TS-</w:t>
      </w:r>
      <w:r w:rsidR="009D64FB" w:rsidRPr="00EF28D0">
        <w:rPr>
          <w:lang w:val="lt-LT"/>
        </w:rPr>
        <w:t>199</w:t>
      </w:r>
      <w:r w:rsidR="001F3BF9" w:rsidRPr="00EF28D0">
        <w:rPr>
          <w:lang w:val="lt-LT"/>
        </w:rPr>
        <w:t xml:space="preserve"> „Dėl Anykščių rajono</w:t>
      </w:r>
      <w:r w:rsidR="00A03901" w:rsidRPr="00EF28D0">
        <w:rPr>
          <w:lang w:val="lt-LT"/>
        </w:rPr>
        <w:t xml:space="preserve"> savivaldybės</w:t>
      </w:r>
      <w:r w:rsidR="001F3BF9" w:rsidRPr="00EF28D0">
        <w:rPr>
          <w:lang w:val="lt-LT"/>
        </w:rPr>
        <w:t xml:space="preserve"> strategi</w:t>
      </w:r>
      <w:r w:rsidR="003D3140" w:rsidRPr="00EF28D0">
        <w:rPr>
          <w:lang w:val="lt-LT"/>
        </w:rPr>
        <w:t>nio</w:t>
      </w:r>
      <w:r w:rsidR="001F3BF9" w:rsidRPr="00EF28D0">
        <w:rPr>
          <w:lang w:val="lt-LT"/>
        </w:rPr>
        <w:t xml:space="preserve"> planavimo priežiūros komisijos sudarymo ir jos nuostatų </w:t>
      </w:r>
      <w:r w:rsidR="00A03901" w:rsidRPr="00EF28D0">
        <w:rPr>
          <w:lang w:val="lt-LT"/>
        </w:rPr>
        <w:t>pa</w:t>
      </w:r>
      <w:r w:rsidR="001F3BF9" w:rsidRPr="00EF28D0">
        <w:rPr>
          <w:lang w:val="lt-LT"/>
        </w:rPr>
        <w:t xml:space="preserve">tvirtinimo“ </w:t>
      </w:r>
      <w:r w:rsidR="001F3BF9" w:rsidRPr="00EF28D0">
        <w:rPr>
          <w:rFonts w:cs="Courier New"/>
          <w:bCs/>
          <w:lang w:val="lt-LT"/>
        </w:rPr>
        <w:t xml:space="preserve"> </w:t>
      </w:r>
      <w:r w:rsidR="00F47850" w:rsidRPr="00EF28D0">
        <w:rPr>
          <w:rFonts w:cs="Courier New"/>
          <w:bCs/>
          <w:lang w:val="lt-LT"/>
        </w:rPr>
        <w:t xml:space="preserve">kartu </w:t>
      </w:r>
      <w:r w:rsidR="001F3BF9" w:rsidRPr="00EF28D0">
        <w:rPr>
          <w:rFonts w:cs="Courier New"/>
          <w:bCs/>
          <w:lang w:val="lt-LT"/>
        </w:rPr>
        <w:t xml:space="preserve">su </w:t>
      </w:r>
      <w:r w:rsidR="00F47850" w:rsidRPr="00EF28D0">
        <w:rPr>
          <w:rFonts w:cs="Courier New"/>
          <w:bCs/>
          <w:lang w:val="lt-LT"/>
        </w:rPr>
        <w:t xml:space="preserve">šio sprendimo </w:t>
      </w:r>
      <w:r w:rsidR="001F3BF9" w:rsidRPr="00EF28D0">
        <w:rPr>
          <w:rFonts w:cs="Courier New"/>
          <w:bCs/>
          <w:lang w:val="lt-LT"/>
        </w:rPr>
        <w:t>pakeitimais.</w:t>
      </w:r>
    </w:p>
    <w:p w14:paraId="4E5D86AC" w14:textId="77777777" w:rsidR="00A3760B" w:rsidRPr="00EF28D0" w:rsidRDefault="00377F73" w:rsidP="009C36B1">
      <w:pPr>
        <w:tabs>
          <w:tab w:val="left" w:pos="14"/>
          <w:tab w:val="left" w:pos="567"/>
          <w:tab w:val="left" w:pos="1276"/>
          <w:tab w:val="left" w:pos="1568"/>
          <w:tab w:val="left" w:pos="3664"/>
          <w:tab w:val="left" w:pos="4580"/>
          <w:tab w:val="left" w:pos="5496"/>
          <w:tab w:val="left" w:pos="6412"/>
          <w:tab w:val="left" w:pos="7328"/>
          <w:tab w:val="left" w:pos="8080"/>
          <w:tab w:val="left" w:pos="9163"/>
          <w:tab w:val="left" w:pos="10076"/>
          <w:tab w:val="left" w:pos="10992"/>
          <w:tab w:val="left" w:pos="11908"/>
          <w:tab w:val="left" w:pos="12824"/>
          <w:tab w:val="left" w:pos="13740"/>
          <w:tab w:val="left" w:pos="14656"/>
        </w:tabs>
        <w:spacing w:line="276" w:lineRule="auto"/>
        <w:ind w:left="42" w:right="-1" w:firstLine="525"/>
        <w:contextualSpacing/>
        <w:jc w:val="both"/>
        <w:rPr>
          <w:rFonts w:cs="Courier New"/>
          <w:bCs/>
          <w:lang w:val="lt-LT"/>
        </w:rPr>
      </w:pPr>
      <w:r w:rsidRPr="00EF28D0">
        <w:rPr>
          <w:rFonts w:cs="Courier New"/>
          <w:bCs/>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A31090" w:rsidRPr="00EF28D0">
        <w:rPr>
          <w:rFonts w:cs="Courier New"/>
          <w:bCs/>
          <w:lang w:val="lt-LT"/>
        </w:rPr>
        <w:t xml:space="preserve">. </w:t>
      </w:r>
    </w:p>
    <w:p w14:paraId="75044E8C" w14:textId="77777777" w:rsidR="009A6D6A" w:rsidRPr="00EF28D0" w:rsidRDefault="009A6D6A" w:rsidP="003E49EB">
      <w:pPr>
        <w:tabs>
          <w:tab w:val="right" w:pos="9638"/>
        </w:tabs>
        <w:suppressAutoHyphens w:val="0"/>
        <w:rPr>
          <w:lang w:val="lt-LT" w:eastAsia="en-US"/>
        </w:rPr>
      </w:pPr>
    </w:p>
    <w:p w14:paraId="41463770" w14:textId="77777777" w:rsidR="00B81B40" w:rsidRPr="00EF28D0" w:rsidRDefault="00B81B40" w:rsidP="003E49EB">
      <w:pPr>
        <w:tabs>
          <w:tab w:val="right" w:pos="9638"/>
        </w:tabs>
        <w:suppressAutoHyphens w:val="0"/>
        <w:rPr>
          <w:lang w:val="lt-LT" w:eastAsia="en-US"/>
        </w:rPr>
      </w:pPr>
    </w:p>
    <w:p w14:paraId="3DC990CA" w14:textId="77777777" w:rsidR="00B81B40" w:rsidRPr="00EF28D0" w:rsidRDefault="00B81B40" w:rsidP="003E49EB">
      <w:pPr>
        <w:tabs>
          <w:tab w:val="right" w:pos="9638"/>
        </w:tabs>
        <w:suppressAutoHyphens w:val="0"/>
        <w:rPr>
          <w:lang w:val="lt-LT" w:eastAsia="en-US"/>
        </w:rPr>
      </w:pPr>
    </w:p>
    <w:p w14:paraId="78C46BB2" w14:textId="77777777" w:rsidR="002A059F" w:rsidRPr="00EF28D0" w:rsidRDefault="00B81B40" w:rsidP="003E49EB">
      <w:pPr>
        <w:tabs>
          <w:tab w:val="right" w:pos="9638"/>
        </w:tabs>
        <w:suppressAutoHyphens w:val="0"/>
        <w:rPr>
          <w:lang w:val="lt-LT" w:eastAsia="en-US"/>
        </w:rPr>
      </w:pPr>
      <w:r w:rsidRPr="00EF28D0">
        <w:rPr>
          <w:lang w:val="lt-LT" w:eastAsia="en-US"/>
        </w:rPr>
        <w:t>Meras</w:t>
      </w:r>
      <w:r w:rsidR="003E49EB" w:rsidRPr="00EF28D0">
        <w:rPr>
          <w:lang w:val="lt-LT" w:eastAsia="en-US"/>
        </w:rPr>
        <w:tab/>
      </w:r>
      <w:r w:rsidRPr="00EF28D0">
        <w:rPr>
          <w:lang w:val="lt-LT" w:eastAsia="en-US"/>
        </w:rPr>
        <w:t xml:space="preserve">Kęstutis </w:t>
      </w:r>
      <w:proofErr w:type="spellStart"/>
      <w:r w:rsidRPr="00EF28D0">
        <w:rPr>
          <w:lang w:val="lt-LT" w:eastAsia="en-US"/>
        </w:rPr>
        <w:t>Tubis</w:t>
      </w:r>
      <w:proofErr w:type="spellEnd"/>
    </w:p>
    <w:p w14:paraId="22649576" w14:textId="77777777" w:rsidR="001F3BF9" w:rsidRPr="00EF28D0" w:rsidRDefault="001F3BF9" w:rsidP="003E49EB">
      <w:pPr>
        <w:tabs>
          <w:tab w:val="right" w:pos="9638"/>
        </w:tabs>
        <w:suppressAutoHyphens w:val="0"/>
        <w:rPr>
          <w:lang w:val="lt-LT" w:eastAsia="en-US"/>
        </w:rPr>
      </w:pPr>
    </w:p>
    <w:p w14:paraId="07C684D8" w14:textId="77777777" w:rsidR="000E7F6A" w:rsidRPr="00EF28D0" w:rsidRDefault="000E7F6A" w:rsidP="008F0462">
      <w:pPr>
        <w:suppressAutoHyphens w:val="0"/>
        <w:ind w:left="357"/>
        <w:rPr>
          <w:b/>
          <w:lang w:val="lt-LT" w:eastAsia="en-US"/>
        </w:rPr>
      </w:pPr>
    </w:p>
    <w:p w14:paraId="65E3160D" w14:textId="77777777" w:rsidR="000E7F6A" w:rsidRPr="00EF28D0" w:rsidRDefault="000E7F6A" w:rsidP="008F0462">
      <w:pPr>
        <w:suppressAutoHyphens w:val="0"/>
        <w:ind w:left="357"/>
        <w:rPr>
          <w:b/>
          <w:lang w:val="lt-LT" w:eastAsia="en-US"/>
        </w:rPr>
      </w:pPr>
    </w:p>
    <w:p w14:paraId="53D1EAC8" w14:textId="77777777" w:rsidR="00AA5962" w:rsidRPr="00EF28D0" w:rsidRDefault="008F0462" w:rsidP="008F0462">
      <w:pPr>
        <w:suppressAutoHyphens w:val="0"/>
        <w:ind w:left="357"/>
        <w:rPr>
          <w:lang w:val="lt-LT" w:eastAsia="en-US"/>
        </w:rPr>
      </w:pPr>
      <w:r w:rsidRPr="00EF28D0">
        <w:rPr>
          <w:b/>
          <w:lang w:val="lt-LT" w:eastAsia="en-US"/>
        </w:rPr>
        <w:lastRenderedPageBreak/>
        <w:tab/>
      </w:r>
      <w:r w:rsidRPr="00EF28D0">
        <w:rPr>
          <w:b/>
          <w:lang w:val="lt-LT" w:eastAsia="en-US"/>
        </w:rPr>
        <w:tab/>
      </w:r>
      <w:r w:rsidRPr="00EF28D0">
        <w:rPr>
          <w:b/>
          <w:lang w:val="lt-LT" w:eastAsia="en-US"/>
        </w:rPr>
        <w:tab/>
      </w:r>
      <w:r w:rsidRPr="00EF28D0">
        <w:rPr>
          <w:b/>
          <w:lang w:val="lt-LT" w:eastAsia="en-US"/>
        </w:rPr>
        <w:tab/>
      </w:r>
      <w:r w:rsidRPr="00EF28D0">
        <w:rPr>
          <w:b/>
          <w:lang w:val="lt-LT" w:eastAsia="en-US"/>
        </w:rPr>
        <w:tab/>
      </w:r>
      <w:r w:rsidRPr="00EF28D0">
        <w:rPr>
          <w:lang w:val="lt-LT" w:eastAsia="en-US"/>
        </w:rPr>
        <w:t>PATVIRTINTA</w:t>
      </w:r>
    </w:p>
    <w:p w14:paraId="3728D060" w14:textId="77777777" w:rsidR="008F0462" w:rsidRPr="00EF28D0" w:rsidRDefault="008F0462" w:rsidP="008F0462">
      <w:pPr>
        <w:suppressAutoHyphens w:val="0"/>
        <w:ind w:left="357"/>
        <w:rPr>
          <w:lang w:val="lt-LT" w:eastAsia="en-US"/>
        </w:rPr>
      </w:pPr>
      <w:r w:rsidRPr="00EF28D0">
        <w:rPr>
          <w:lang w:val="lt-LT" w:eastAsia="en-US"/>
        </w:rPr>
        <w:tab/>
      </w:r>
      <w:r w:rsidRPr="00EF28D0">
        <w:rPr>
          <w:lang w:val="lt-LT" w:eastAsia="en-US"/>
        </w:rPr>
        <w:tab/>
      </w:r>
      <w:r w:rsidRPr="00EF28D0">
        <w:rPr>
          <w:lang w:val="lt-LT" w:eastAsia="en-US"/>
        </w:rPr>
        <w:tab/>
      </w:r>
      <w:r w:rsidRPr="00EF28D0">
        <w:rPr>
          <w:lang w:val="lt-LT" w:eastAsia="en-US"/>
        </w:rPr>
        <w:tab/>
      </w:r>
      <w:r w:rsidRPr="00EF28D0">
        <w:rPr>
          <w:lang w:val="lt-LT" w:eastAsia="en-US"/>
        </w:rPr>
        <w:tab/>
        <w:t>Anykščių rajono savivaldybės</w:t>
      </w:r>
    </w:p>
    <w:p w14:paraId="33CEC4EC" w14:textId="77777777" w:rsidR="008F0462" w:rsidRPr="00EF28D0" w:rsidRDefault="008F0462" w:rsidP="008F0462">
      <w:pPr>
        <w:suppressAutoHyphens w:val="0"/>
        <w:ind w:left="357"/>
        <w:rPr>
          <w:lang w:val="lt-LT" w:eastAsia="en-US"/>
        </w:rPr>
      </w:pPr>
      <w:r w:rsidRPr="00EF28D0">
        <w:rPr>
          <w:lang w:val="lt-LT" w:eastAsia="en-US"/>
        </w:rPr>
        <w:tab/>
      </w:r>
      <w:r w:rsidRPr="00EF28D0">
        <w:rPr>
          <w:lang w:val="lt-LT" w:eastAsia="en-US"/>
        </w:rPr>
        <w:tab/>
      </w:r>
      <w:r w:rsidRPr="00EF28D0">
        <w:rPr>
          <w:lang w:val="lt-LT" w:eastAsia="en-US"/>
        </w:rPr>
        <w:tab/>
      </w:r>
      <w:r w:rsidRPr="00EF28D0">
        <w:rPr>
          <w:lang w:val="lt-LT" w:eastAsia="en-US"/>
        </w:rPr>
        <w:tab/>
      </w:r>
      <w:r w:rsidRPr="00EF28D0">
        <w:rPr>
          <w:lang w:val="lt-LT" w:eastAsia="en-US"/>
        </w:rPr>
        <w:tab/>
      </w:r>
      <w:r w:rsidR="00D6605E" w:rsidRPr="00EF28D0">
        <w:rPr>
          <w:lang w:val="lt-LT" w:eastAsia="en-US"/>
        </w:rPr>
        <w:t>t</w:t>
      </w:r>
      <w:r w:rsidRPr="00EF28D0">
        <w:rPr>
          <w:lang w:val="lt-LT" w:eastAsia="en-US"/>
        </w:rPr>
        <w:t>arybos 20</w:t>
      </w:r>
      <w:r w:rsidR="009D64FB" w:rsidRPr="00EF28D0">
        <w:rPr>
          <w:lang w:val="lt-LT" w:eastAsia="en-US"/>
        </w:rPr>
        <w:t>23</w:t>
      </w:r>
      <w:r w:rsidRPr="00EF28D0">
        <w:rPr>
          <w:lang w:val="lt-LT" w:eastAsia="en-US"/>
        </w:rPr>
        <w:t xml:space="preserve"> m. </w:t>
      </w:r>
      <w:r w:rsidR="009D64FB" w:rsidRPr="00EF28D0">
        <w:rPr>
          <w:lang w:val="lt-LT" w:eastAsia="en-US"/>
        </w:rPr>
        <w:t xml:space="preserve">                   </w:t>
      </w:r>
      <w:r w:rsidR="00FE3533" w:rsidRPr="00EF28D0">
        <w:rPr>
          <w:lang w:val="lt-LT" w:eastAsia="en-US"/>
        </w:rPr>
        <w:t xml:space="preserve"> </w:t>
      </w:r>
      <w:r w:rsidRPr="00EF28D0">
        <w:rPr>
          <w:lang w:val="lt-LT" w:eastAsia="en-US"/>
        </w:rPr>
        <w:t xml:space="preserve">d. </w:t>
      </w:r>
    </w:p>
    <w:p w14:paraId="1E65679B" w14:textId="77777777" w:rsidR="008F0462" w:rsidRPr="00EF28D0" w:rsidRDefault="008F0462" w:rsidP="008F0462">
      <w:pPr>
        <w:suppressAutoHyphens w:val="0"/>
        <w:ind w:left="357"/>
        <w:rPr>
          <w:lang w:val="lt-LT" w:eastAsia="en-US"/>
        </w:rPr>
      </w:pPr>
      <w:r w:rsidRPr="00EF28D0">
        <w:rPr>
          <w:lang w:val="lt-LT" w:eastAsia="en-US"/>
        </w:rPr>
        <w:tab/>
      </w:r>
      <w:r w:rsidRPr="00EF28D0">
        <w:rPr>
          <w:lang w:val="lt-LT" w:eastAsia="en-US"/>
        </w:rPr>
        <w:tab/>
      </w:r>
      <w:r w:rsidRPr="00EF28D0">
        <w:rPr>
          <w:lang w:val="lt-LT" w:eastAsia="en-US"/>
        </w:rPr>
        <w:tab/>
      </w:r>
      <w:r w:rsidRPr="00EF28D0">
        <w:rPr>
          <w:lang w:val="lt-LT" w:eastAsia="en-US"/>
        </w:rPr>
        <w:tab/>
      </w:r>
      <w:r w:rsidRPr="00EF28D0">
        <w:rPr>
          <w:lang w:val="lt-LT" w:eastAsia="en-US"/>
        </w:rPr>
        <w:tab/>
      </w:r>
      <w:r w:rsidR="00F07DDD" w:rsidRPr="00EF28D0">
        <w:rPr>
          <w:lang w:val="lt-LT" w:eastAsia="en-US"/>
        </w:rPr>
        <w:t>s</w:t>
      </w:r>
      <w:r w:rsidRPr="00EF28D0">
        <w:rPr>
          <w:lang w:val="lt-LT" w:eastAsia="en-US"/>
        </w:rPr>
        <w:t xml:space="preserve">prendimu Nr. </w:t>
      </w:r>
      <w:r w:rsidR="00EE6905" w:rsidRPr="00EF28D0">
        <w:rPr>
          <w:lang w:val="lt-LT" w:eastAsia="en-US"/>
        </w:rPr>
        <w:t>1-T</w:t>
      </w:r>
      <w:r w:rsidR="009D64FB" w:rsidRPr="00EF28D0">
        <w:rPr>
          <w:lang w:val="lt-LT" w:eastAsia="en-US"/>
        </w:rPr>
        <w:t>-</w:t>
      </w:r>
    </w:p>
    <w:p w14:paraId="33445EEE" w14:textId="77777777" w:rsidR="008F0462" w:rsidRPr="00EF28D0" w:rsidRDefault="008F0462" w:rsidP="008F0462">
      <w:pPr>
        <w:suppressAutoHyphens w:val="0"/>
        <w:ind w:left="357"/>
        <w:rPr>
          <w:lang w:val="lt-LT" w:eastAsia="en-US"/>
        </w:rPr>
      </w:pPr>
    </w:p>
    <w:p w14:paraId="60FA9E16" w14:textId="77777777" w:rsidR="008F0462" w:rsidRPr="00EF28D0" w:rsidRDefault="008F0462" w:rsidP="008F0462">
      <w:pPr>
        <w:suppressAutoHyphens w:val="0"/>
        <w:ind w:left="357"/>
        <w:jc w:val="center"/>
        <w:rPr>
          <w:b/>
          <w:lang w:val="lt-LT" w:eastAsia="en-US"/>
        </w:rPr>
      </w:pPr>
      <w:r w:rsidRPr="00EF28D0">
        <w:rPr>
          <w:b/>
          <w:lang w:val="lt-LT" w:eastAsia="en-US"/>
        </w:rPr>
        <w:t xml:space="preserve">ANYKŠČIŲ RAJONO </w:t>
      </w:r>
      <w:r w:rsidR="00F07DDD" w:rsidRPr="00EF28D0">
        <w:rPr>
          <w:b/>
          <w:lang w:val="lt-LT" w:eastAsia="en-US"/>
        </w:rPr>
        <w:t xml:space="preserve">SAVIVALDYBĖS </w:t>
      </w:r>
      <w:r w:rsidRPr="00EF28D0">
        <w:rPr>
          <w:b/>
          <w:lang w:val="lt-LT" w:eastAsia="en-US"/>
        </w:rPr>
        <w:t>STRATEGINIO PLANAVIMO PRIEŽIŪROS KOMISIJOS NUOSTATAI</w:t>
      </w:r>
    </w:p>
    <w:p w14:paraId="098F92BA" w14:textId="77777777" w:rsidR="008F0462" w:rsidRPr="00EF28D0" w:rsidRDefault="008F0462" w:rsidP="008F0462">
      <w:pPr>
        <w:suppressAutoHyphens w:val="0"/>
        <w:ind w:left="357"/>
        <w:jc w:val="center"/>
        <w:rPr>
          <w:lang w:val="lt-LT" w:eastAsia="en-US"/>
        </w:rPr>
      </w:pPr>
    </w:p>
    <w:p w14:paraId="63FCB027" w14:textId="77777777" w:rsidR="006F5EE9" w:rsidRPr="00EF28D0" w:rsidRDefault="006F5EE9" w:rsidP="006F5EE9">
      <w:pPr>
        <w:pStyle w:val="Heading10"/>
        <w:keepNext/>
        <w:keepLines/>
        <w:shd w:val="clear" w:color="auto" w:fill="auto"/>
        <w:tabs>
          <w:tab w:val="left" w:pos="3557"/>
        </w:tabs>
        <w:spacing w:before="0" w:after="0" w:line="360" w:lineRule="auto"/>
        <w:jc w:val="center"/>
        <w:rPr>
          <w:sz w:val="24"/>
          <w:szCs w:val="24"/>
        </w:rPr>
      </w:pPr>
      <w:r w:rsidRPr="00EF28D0">
        <w:rPr>
          <w:sz w:val="24"/>
          <w:szCs w:val="24"/>
        </w:rPr>
        <w:t>I</w:t>
      </w:r>
      <w:bookmarkStart w:id="0" w:name="_Hlk8393454"/>
      <w:r w:rsidRPr="00EF28D0">
        <w:rPr>
          <w:sz w:val="24"/>
          <w:szCs w:val="24"/>
        </w:rPr>
        <w:t xml:space="preserve"> SKYRIUS</w:t>
      </w:r>
      <w:bookmarkEnd w:id="0"/>
    </w:p>
    <w:p w14:paraId="6FFEA60D" w14:textId="77777777" w:rsidR="008F0462" w:rsidRPr="00EF28D0" w:rsidRDefault="008F0462" w:rsidP="00480F07">
      <w:pPr>
        <w:suppressAutoHyphens w:val="0"/>
        <w:ind w:left="1077"/>
        <w:jc w:val="center"/>
        <w:rPr>
          <w:b/>
          <w:lang w:val="lt-LT" w:eastAsia="en-US"/>
        </w:rPr>
      </w:pPr>
      <w:r w:rsidRPr="00EF28D0">
        <w:rPr>
          <w:b/>
          <w:lang w:val="lt-LT" w:eastAsia="en-US"/>
        </w:rPr>
        <w:t>BENDROSIOS NUOSTATOS</w:t>
      </w:r>
    </w:p>
    <w:p w14:paraId="1735316B" w14:textId="77777777" w:rsidR="00C360A3" w:rsidRPr="00EF28D0" w:rsidRDefault="00C360A3" w:rsidP="00B965E1">
      <w:pPr>
        <w:suppressAutoHyphens w:val="0"/>
        <w:ind w:left="357"/>
        <w:jc w:val="both"/>
        <w:rPr>
          <w:b/>
          <w:lang w:val="lt-LT" w:eastAsia="en-US"/>
        </w:rPr>
      </w:pPr>
    </w:p>
    <w:p w14:paraId="6EB5908A" w14:textId="77777777" w:rsidR="008F0462" w:rsidRPr="00EF28D0" w:rsidRDefault="00FE5A9F" w:rsidP="00FE5A9F">
      <w:pPr>
        <w:suppressAutoHyphens w:val="0"/>
        <w:spacing w:line="360" w:lineRule="auto"/>
        <w:jc w:val="both"/>
        <w:rPr>
          <w:lang w:val="lt-LT" w:eastAsia="en-US"/>
        </w:rPr>
      </w:pPr>
      <w:r w:rsidRPr="00EF28D0">
        <w:rPr>
          <w:lang w:val="lt-LT" w:eastAsia="en-US"/>
        </w:rPr>
        <w:t xml:space="preserve">1. </w:t>
      </w:r>
      <w:r w:rsidR="00F07DDD" w:rsidRPr="00EF28D0">
        <w:rPr>
          <w:lang w:val="lt-LT" w:eastAsia="en-US"/>
        </w:rPr>
        <w:t>Anykščių rajono savivaldybės strateginio planavimo priežiūros komisijos nuostatai (toliau</w:t>
      </w:r>
      <w:r w:rsidR="009D64FB" w:rsidRPr="00EF28D0">
        <w:rPr>
          <w:lang w:val="lt-LT" w:eastAsia="en-US"/>
        </w:rPr>
        <w:t xml:space="preserve"> </w:t>
      </w:r>
      <w:r w:rsidR="00B02928" w:rsidRPr="00EF28D0">
        <w:rPr>
          <w:lang w:val="lt-LT" w:eastAsia="en-US"/>
        </w:rPr>
        <w:t>–</w:t>
      </w:r>
      <w:r w:rsidR="00F07DDD" w:rsidRPr="00EF28D0">
        <w:rPr>
          <w:lang w:val="lt-LT" w:eastAsia="en-US"/>
        </w:rPr>
        <w:t xml:space="preserve"> nuostatai) </w:t>
      </w:r>
      <w:r w:rsidR="008F0462" w:rsidRPr="00EF28D0">
        <w:rPr>
          <w:lang w:val="lt-LT" w:eastAsia="en-US"/>
        </w:rPr>
        <w:t xml:space="preserve">reglamentuoja Anykščių rajono </w:t>
      </w:r>
      <w:r w:rsidR="00F07DDD" w:rsidRPr="00EF28D0">
        <w:rPr>
          <w:lang w:val="lt-LT" w:eastAsia="en-US"/>
        </w:rPr>
        <w:t>savivaldybės</w:t>
      </w:r>
      <w:r w:rsidR="00B02928" w:rsidRPr="00EF28D0">
        <w:rPr>
          <w:lang w:val="lt-LT" w:eastAsia="en-US"/>
        </w:rPr>
        <w:t xml:space="preserve"> (toliau – Savivaldybė)</w:t>
      </w:r>
      <w:r w:rsidR="00F07DDD" w:rsidRPr="00EF28D0">
        <w:rPr>
          <w:lang w:val="lt-LT" w:eastAsia="en-US"/>
        </w:rPr>
        <w:t xml:space="preserve"> </w:t>
      </w:r>
      <w:r w:rsidR="008F0462" w:rsidRPr="00EF28D0">
        <w:rPr>
          <w:lang w:val="lt-LT" w:eastAsia="en-US"/>
        </w:rPr>
        <w:t>Strateginio planavimo priežiūros komisijos (toliau</w:t>
      </w:r>
      <w:r w:rsidR="009D64FB" w:rsidRPr="00EF28D0">
        <w:rPr>
          <w:lang w:val="lt-LT" w:eastAsia="en-US"/>
        </w:rPr>
        <w:t xml:space="preserve"> </w:t>
      </w:r>
      <w:r w:rsidR="00B02928" w:rsidRPr="00EF28D0">
        <w:rPr>
          <w:lang w:val="lt-LT" w:eastAsia="en-US"/>
        </w:rPr>
        <w:t>–</w:t>
      </w:r>
      <w:r w:rsidR="008F0462" w:rsidRPr="00EF28D0">
        <w:rPr>
          <w:lang w:val="lt-LT" w:eastAsia="en-US"/>
        </w:rPr>
        <w:t xml:space="preserve"> Komisij</w:t>
      </w:r>
      <w:r w:rsidR="000D3CEE" w:rsidRPr="00EF28D0">
        <w:rPr>
          <w:lang w:val="lt-LT" w:eastAsia="en-US"/>
        </w:rPr>
        <w:t>a</w:t>
      </w:r>
      <w:r w:rsidR="008F0462" w:rsidRPr="00EF28D0">
        <w:rPr>
          <w:lang w:val="lt-LT" w:eastAsia="en-US"/>
        </w:rPr>
        <w:t>) funkcijas</w:t>
      </w:r>
      <w:r w:rsidR="00F07DDD" w:rsidRPr="00EF28D0">
        <w:rPr>
          <w:lang w:val="lt-LT" w:eastAsia="en-US"/>
        </w:rPr>
        <w:t xml:space="preserve">, </w:t>
      </w:r>
      <w:r w:rsidR="008B41A9" w:rsidRPr="00EF28D0">
        <w:rPr>
          <w:lang w:val="lt-LT" w:eastAsia="en-US"/>
        </w:rPr>
        <w:t>jos</w:t>
      </w:r>
      <w:r w:rsidR="008F0462" w:rsidRPr="00EF28D0">
        <w:rPr>
          <w:lang w:val="lt-LT" w:eastAsia="en-US"/>
        </w:rPr>
        <w:t xml:space="preserve"> sudarymą ir darbo organizavimo tvarką.</w:t>
      </w:r>
    </w:p>
    <w:p w14:paraId="4676E097" w14:textId="77777777" w:rsidR="008F0462" w:rsidRPr="00EF28D0" w:rsidRDefault="00FE5A9F" w:rsidP="00FE5A9F">
      <w:pPr>
        <w:suppressAutoHyphens w:val="0"/>
        <w:spacing w:line="360" w:lineRule="auto"/>
        <w:jc w:val="both"/>
        <w:rPr>
          <w:lang w:val="lt-LT" w:eastAsia="en-US"/>
        </w:rPr>
      </w:pPr>
      <w:r w:rsidRPr="00EF28D0">
        <w:rPr>
          <w:lang w:val="lt-LT" w:eastAsia="en-US"/>
        </w:rPr>
        <w:t xml:space="preserve">2. </w:t>
      </w:r>
      <w:r w:rsidR="008F0462" w:rsidRPr="00EF28D0">
        <w:rPr>
          <w:lang w:val="lt-LT" w:eastAsia="en-US"/>
        </w:rPr>
        <w:t xml:space="preserve">Komisija savo darbe vadovaujasi Lietuvos Respublikos Vyriausybės nutarimais, </w:t>
      </w:r>
      <w:r w:rsidR="00D6605E" w:rsidRPr="00EF28D0">
        <w:rPr>
          <w:lang w:val="lt-LT" w:eastAsia="en-US"/>
        </w:rPr>
        <w:t>S</w:t>
      </w:r>
      <w:r w:rsidR="008F0462" w:rsidRPr="00EF28D0">
        <w:rPr>
          <w:lang w:val="lt-LT" w:eastAsia="en-US"/>
        </w:rPr>
        <w:t xml:space="preserve">avivaldybės </w:t>
      </w:r>
      <w:r w:rsidR="00D6605E" w:rsidRPr="00EF28D0">
        <w:rPr>
          <w:lang w:val="lt-LT" w:eastAsia="en-US"/>
        </w:rPr>
        <w:t>t</w:t>
      </w:r>
      <w:r w:rsidR="008F0462" w:rsidRPr="00EF28D0">
        <w:rPr>
          <w:lang w:val="lt-LT" w:eastAsia="en-US"/>
        </w:rPr>
        <w:t xml:space="preserve">arybos veiklos reglamentu, </w:t>
      </w:r>
      <w:r w:rsidR="00D6605E" w:rsidRPr="00EF28D0">
        <w:rPr>
          <w:lang w:val="lt-LT" w:eastAsia="en-US"/>
        </w:rPr>
        <w:t>S</w:t>
      </w:r>
      <w:r w:rsidR="008F0462" w:rsidRPr="00EF28D0">
        <w:rPr>
          <w:lang w:val="lt-LT" w:eastAsia="en-US"/>
        </w:rPr>
        <w:t xml:space="preserve">avivaldybės </w:t>
      </w:r>
      <w:r w:rsidR="00D6605E" w:rsidRPr="00EF28D0">
        <w:rPr>
          <w:lang w:val="lt-LT" w:eastAsia="en-US"/>
        </w:rPr>
        <w:t>t</w:t>
      </w:r>
      <w:r w:rsidR="008F0462" w:rsidRPr="00EF28D0">
        <w:rPr>
          <w:lang w:val="lt-LT" w:eastAsia="en-US"/>
        </w:rPr>
        <w:t>arybos sprendimais,</w:t>
      </w:r>
      <w:r w:rsidR="00070394" w:rsidRPr="00EF28D0">
        <w:rPr>
          <w:lang w:val="lt-LT" w:eastAsia="en-US"/>
        </w:rPr>
        <w:t xml:space="preserve"> kitais teisės aktais ir šiais </w:t>
      </w:r>
      <w:r w:rsidR="008F0462" w:rsidRPr="00EF28D0">
        <w:rPr>
          <w:lang w:val="lt-LT" w:eastAsia="en-US"/>
        </w:rPr>
        <w:t xml:space="preserve">nuostatais. </w:t>
      </w:r>
    </w:p>
    <w:p w14:paraId="5992CE68" w14:textId="77777777" w:rsidR="008F0462" w:rsidRPr="00EF28D0" w:rsidRDefault="00FE5A9F" w:rsidP="00FE5A9F">
      <w:pPr>
        <w:suppressAutoHyphens w:val="0"/>
        <w:spacing w:line="360" w:lineRule="auto"/>
        <w:jc w:val="both"/>
        <w:rPr>
          <w:lang w:val="lt-LT" w:eastAsia="en-US"/>
        </w:rPr>
      </w:pPr>
      <w:r w:rsidRPr="00EF28D0">
        <w:rPr>
          <w:lang w:val="lt-LT" w:eastAsia="en-US"/>
        </w:rPr>
        <w:t xml:space="preserve">3. </w:t>
      </w:r>
      <w:r w:rsidR="008F0462" w:rsidRPr="00EF28D0">
        <w:rPr>
          <w:lang w:val="lt-LT" w:eastAsia="en-US"/>
        </w:rPr>
        <w:t>Komisijos darbas grindžiamas kolegialiu klausimų svarstymu</w:t>
      </w:r>
      <w:r w:rsidR="00EE6905" w:rsidRPr="00EF28D0">
        <w:rPr>
          <w:lang w:val="lt-LT" w:eastAsia="en-US"/>
        </w:rPr>
        <w:t>, t</w:t>
      </w:r>
      <w:r w:rsidR="008F0462" w:rsidRPr="00EF28D0">
        <w:rPr>
          <w:lang w:val="lt-LT" w:eastAsia="en-US"/>
        </w:rPr>
        <w:t>eisėtumo principu, asmenine Komisijos narių atsakomybe už jos kompetencijai priskiriamų klausimų svarstymą ir sprendimų priėmimo nešališkum</w:t>
      </w:r>
      <w:r w:rsidR="00EE6905" w:rsidRPr="00EF28D0">
        <w:rPr>
          <w:lang w:val="lt-LT" w:eastAsia="en-US"/>
        </w:rPr>
        <w:t>ą</w:t>
      </w:r>
      <w:r w:rsidR="008F0462" w:rsidRPr="00EF28D0">
        <w:rPr>
          <w:lang w:val="lt-LT" w:eastAsia="en-US"/>
        </w:rPr>
        <w:t xml:space="preserve">. </w:t>
      </w:r>
    </w:p>
    <w:p w14:paraId="7005458B" w14:textId="77777777" w:rsidR="006F5EE9" w:rsidRPr="00EF28D0" w:rsidRDefault="00480F07" w:rsidP="00480F07">
      <w:pPr>
        <w:suppressAutoHyphens w:val="0"/>
        <w:spacing w:line="360" w:lineRule="auto"/>
        <w:ind w:left="1077"/>
        <w:jc w:val="center"/>
        <w:rPr>
          <w:b/>
          <w:lang w:val="lt-LT" w:eastAsia="en-US"/>
        </w:rPr>
      </w:pPr>
      <w:r w:rsidRPr="00EF28D0">
        <w:rPr>
          <w:b/>
          <w:lang w:val="lt-LT" w:eastAsia="en-US"/>
        </w:rPr>
        <w:t>II</w:t>
      </w:r>
      <w:r w:rsidR="006F5EE9" w:rsidRPr="00EF28D0">
        <w:rPr>
          <w:b/>
          <w:lang w:val="lt-LT" w:eastAsia="en-US"/>
        </w:rPr>
        <w:t xml:space="preserve"> SKYRIUS</w:t>
      </w:r>
    </w:p>
    <w:p w14:paraId="1549D691" w14:textId="77777777" w:rsidR="008F0462" w:rsidRPr="00EF28D0" w:rsidRDefault="00480F07" w:rsidP="00480F07">
      <w:pPr>
        <w:suppressAutoHyphens w:val="0"/>
        <w:spacing w:line="360" w:lineRule="auto"/>
        <w:ind w:left="1077"/>
        <w:jc w:val="center"/>
        <w:rPr>
          <w:b/>
          <w:lang w:val="lt-LT" w:eastAsia="en-US"/>
        </w:rPr>
      </w:pPr>
      <w:r w:rsidRPr="00EF28D0">
        <w:rPr>
          <w:b/>
          <w:lang w:val="lt-LT" w:eastAsia="en-US"/>
        </w:rPr>
        <w:t xml:space="preserve"> </w:t>
      </w:r>
      <w:r w:rsidR="008F0462" w:rsidRPr="00EF28D0">
        <w:rPr>
          <w:b/>
          <w:lang w:val="lt-LT" w:eastAsia="en-US"/>
        </w:rPr>
        <w:t>KOMISIJOS TIKSLAI IR UŽDAVINIAI</w:t>
      </w:r>
    </w:p>
    <w:p w14:paraId="4CB92FE6" w14:textId="77777777" w:rsidR="003C7A29" w:rsidRPr="00EF28D0" w:rsidRDefault="00FE5A9F" w:rsidP="00FE5A9F">
      <w:pPr>
        <w:shd w:val="clear" w:color="auto" w:fill="FFFFFF"/>
        <w:suppressAutoHyphens w:val="0"/>
        <w:spacing w:line="360" w:lineRule="auto"/>
        <w:jc w:val="both"/>
        <w:rPr>
          <w:lang w:val="lt-LT" w:eastAsia="lt-LT"/>
        </w:rPr>
      </w:pPr>
      <w:r w:rsidRPr="00EF28D0">
        <w:rPr>
          <w:lang w:val="lt-LT" w:eastAsia="lt-LT"/>
        </w:rPr>
        <w:t xml:space="preserve">4. </w:t>
      </w:r>
      <w:r w:rsidR="003C7A29" w:rsidRPr="00EF28D0">
        <w:rPr>
          <w:lang w:val="lt-LT" w:eastAsia="lt-LT"/>
        </w:rPr>
        <w:t xml:space="preserve">Pagrindinis Komisijos tikslas – koordinuoti </w:t>
      </w:r>
      <w:r w:rsidR="00070394" w:rsidRPr="00EF28D0">
        <w:rPr>
          <w:lang w:val="lt-LT" w:eastAsia="lt-LT"/>
        </w:rPr>
        <w:t>Anykščių rajono</w:t>
      </w:r>
      <w:r w:rsidR="003C7A29" w:rsidRPr="00EF28D0">
        <w:rPr>
          <w:lang w:val="lt-LT" w:eastAsia="lt-LT"/>
        </w:rPr>
        <w:t xml:space="preserve"> savivaldybės strateginio planavimo </w:t>
      </w:r>
      <w:r w:rsidR="009D64FB" w:rsidRPr="00EF28D0">
        <w:rPr>
          <w:lang w:val="lt-LT" w:eastAsia="lt-LT"/>
        </w:rPr>
        <w:t>dokumentų rengimo, tvirtinimo ir atsiskaitymo už įgyvendintus rezultatus eigą</w:t>
      </w:r>
      <w:r w:rsidR="003C7A29" w:rsidRPr="00EF28D0">
        <w:rPr>
          <w:lang w:val="lt-LT" w:eastAsia="lt-LT"/>
        </w:rPr>
        <w:t>.</w:t>
      </w:r>
      <w:bookmarkStart w:id="1" w:name="part_e9e56d57992945c3b812847ef4b29faa"/>
      <w:bookmarkEnd w:id="1"/>
    </w:p>
    <w:p w14:paraId="776F5F5F" w14:textId="77777777" w:rsidR="00FD5B87" w:rsidRPr="00EF28D0" w:rsidRDefault="00FE5A9F" w:rsidP="00FD5B87">
      <w:pPr>
        <w:shd w:val="clear" w:color="auto" w:fill="FFFFFF"/>
        <w:suppressAutoHyphens w:val="0"/>
        <w:spacing w:line="360" w:lineRule="auto"/>
        <w:jc w:val="both"/>
        <w:rPr>
          <w:lang w:val="lt-LT" w:eastAsia="lt-LT"/>
        </w:rPr>
      </w:pPr>
      <w:r w:rsidRPr="00EF28D0">
        <w:rPr>
          <w:lang w:val="lt-LT" w:eastAsia="lt-LT"/>
        </w:rPr>
        <w:t xml:space="preserve">5. </w:t>
      </w:r>
      <w:r w:rsidR="003C7A29" w:rsidRPr="00EF28D0">
        <w:rPr>
          <w:lang w:val="lt-LT" w:eastAsia="lt-LT"/>
        </w:rPr>
        <w:t>Pagrindiniai Komisijos uždaviniai:</w:t>
      </w:r>
      <w:bookmarkStart w:id="2" w:name="part_e282e7f33f86497da3ada6b2625b3ceb"/>
      <w:bookmarkEnd w:id="2"/>
    </w:p>
    <w:p w14:paraId="06AAB108" w14:textId="77777777" w:rsidR="003C7A29" w:rsidRPr="00EF28D0" w:rsidRDefault="00FD5B87" w:rsidP="00FD5B87">
      <w:pPr>
        <w:shd w:val="clear" w:color="auto" w:fill="FFFFFF"/>
        <w:suppressAutoHyphens w:val="0"/>
        <w:spacing w:line="360" w:lineRule="auto"/>
        <w:jc w:val="both"/>
        <w:rPr>
          <w:lang w:val="lt-LT" w:eastAsia="lt-LT"/>
        </w:rPr>
      </w:pPr>
      <w:r w:rsidRPr="00EF28D0">
        <w:rPr>
          <w:lang w:val="lt-LT" w:eastAsia="lt-LT"/>
        </w:rPr>
        <w:t xml:space="preserve">      </w:t>
      </w:r>
      <w:r w:rsidR="00FE5A9F" w:rsidRPr="00EF28D0">
        <w:rPr>
          <w:lang w:val="lt-LT" w:eastAsia="lt-LT"/>
        </w:rPr>
        <w:t xml:space="preserve">5.1. </w:t>
      </w:r>
      <w:r w:rsidR="003C7A29" w:rsidRPr="00EF28D0">
        <w:rPr>
          <w:lang w:val="lt-LT" w:eastAsia="lt-LT"/>
        </w:rPr>
        <w:t xml:space="preserve">užtikrinti </w:t>
      </w:r>
      <w:r w:rsidR="00D6605E" w:rsidRPr="00EF28D0">
        <w:rPr>
          <w:lang w:val="lt-LT" w:eastAsia="lt-LT"/>
        </w:rPr>
        <w:t>S</w:t>
      </w:r>
      <w:r w:rsidR="003C7A29" w:rsidRPr="00EF28D0">
        <w:rPr>
          <w:lang w:val="lt-LT" w:eastAsia="lt-LT"/>
        </w:rPr>
        <w:t>avivaldybės strateginį planavimą;</w:t>
      </w:r>
      <w:bookmarkStart w:id="3" w:name="part_367872b6440e49dea0a937ed9b68ad4a"/>
      <w:bookmarkEnd w:id="3"/>
    </w:p>
    <w:p w14:paraId="5D563A93" w14:textId="77777777" w:rsidR="007945C0" w:rsidRPr="00EF28D0" w:rsidRDefault="00FE5A9F" w:rsidP="00FE5A9F">
      <w:pPr>
        <w:shd w:val="clear" w:color="auto" w:fill="FFFFFF"/>
        <w:suppressAutoHyphens w:val="0"/>
        <w:spacing w:line="360" w:lineRule="auto"/>
        <w:ind w:left="360"/>
        <w:jc w:val="both"/>
        <w:rPr>
          <w:lang w:val="lt-LT" w:eastAsia="lt-LT"/>
        </w:rPr>
      </w:pPr>
      <w:r w:rsidRPr="00EF28D0">
        <w:rPr>
          <w:lang w:val="lt-LT" w:eastAsia="lt-LT"/>
        </w:rPr>
        <w:t xml:space="preserve">5.2. </w:t>
      </w:r>
      <w:r w:rsidR="003C7A29" w:rsidRPr="00EF28D0">
        <w:rPr>
          <w:lang w:val="lt-LT" w:eastAsia="lt-LT"/>
        </w:rPr>
        <w:t>užtikrinti strateginių plėtros ir veiklos planų rengimo, keitimo ir įgyvendinimo nuolatinę priežiūrą bei stebėseną</w:t>
      </w:r>
      <w:bookmarkStart w:id="4" w:name="part_1c5f0b2f243b40539cb20749cccd92b6"/>
      <w:bookmarkEnd w:id="4"/>
      <w:r w:rsidR="003C7A29" w:rsidRPr="00EF28D0">
        <w:rPr>
          <w:lang w:val="lt-LT" w:eastAsia="lt-LT"/>
        </w:rPr>
        <w:t>.</w:t>
      </w:r>
    </w:p>
    <w:p w14:paraId="5011FBDC" w14:textId="77777777" w:rsidR="006F5EE9" w:rsidRPr="00EF28D0" w:rsidRDefault="00480F07" w:rsidP="00FE5A9F">
      <w:pPr>
        <w:suppressAutoHyphens w:val="0"/>
        <w:spacing w:line="360" w:lineRule="auto"/>
        <w:ind w:left="1077"/>
        <w:jc w:val="center"/>
        <w:rPr>
          <w:b/>
          <w:lang w:val="lt-LT" w:eastAsia="en-US"/>
        </w:rPr>
      </w:pPr>
      <w:r w:rsidRPr="00EF28D0">
        <w:rPr>
          <w:b/>
          <w:lang w:val="lt-LT" w:eastAsia="en-US"/>
        </w:rPr>
        <w:t>III</w:t>
      </w:r>
      <w:r w:rsidR="006F5EE9" w:rsidRPr="00EF28D0">
        <w:rPr>
          <w:b/>
          <w:lang w:val="lt-LT" w:eastAsia="en-US"/>
        </w:rPr>
        <w:t xml:space="preserve"> SKYRIUS</w:t>
      </w:r>
    </w:p>
    <w:p w14:paraId="5CF7F452" w14:textId="77777777" w:rsidR="00C360A3" w:rsidRPr="00EF28D0" w:rsidRDefault="00480F07" w:rsidP="00FE5A9F">
      <w:pPr>
        <w:suppressAutoHyphens w:val="0"/>
        <w:spacing w:line="360" w:lineRule="auto"/>
        <w:ind w:left="1077"/>
        <w:jc w:val="center"/>
        <w:rPr>
          <w:b/>
          <w:lang w:val="lt-LT" w:eastAsia="en-US"/>
        </w:rPr>
      </w:pPr>
      <w:r w:rsidRPr="00EF28D0">
        <w:rPr>
          <w:b/>
          <w:lang w:val="lt-LT" w:eastAsia="en-US"/>
        </w:rPr>
        <w:t xml:space="preserve"> </w:t>
      </w:r>
      <w:r w:rsidR="008F0462" w:rsidRPr="00EF28D0">
        <w:rPr>
          <w:b/>
          <w:lang w:val="lt-LT" w:eastAsia="en-US"/>
        </w:rPr>
        <w:t>FUNKCIJOS IR TEISĖS</w:t>
      </w:r>
    </w:p>
    <w:p w14:paraId="2F64DFFB" w14:textId="77777777" w:rsidR="00FE5A9F" w:rsidRPr="00EF28D0" w:rsidRDefault="00480F07" w:rsidP="00FE5A9F">
      <w:pPr>
        <w:suppressAutoHyphens w:val="0"/>
        <w:spacing w:line="360" w:lineRule="auto"/>
        <w:jc w:val="both"/>
        <w:rPr>
          <w:lang w:val="lt-LT" w:eastAsia="en-US"/>
        </w:rPr>
      </w:pPr>
      <w:r w:rsidRPr="00EF28D0">
        <w:rPr>
          <w:lang w:val="lt-LT" w:eastAsia="en-US"/>
        </w:rPr>
        <w:t xml:space="preserve">6. </w:t>
      </w:r>
      <w:r w:rsidR="008F0462" w:rsidRPr="00EF28D0">
        <w:rPr>
          <w:lang w:val="lt-LT" w:eastAsia="en-US"/>
        </w:rPr>
        <w:t xml:space="preserve">Komisija atlieka šias funkcijas: </w:t>
      </w:r>
    </w:p>
    <w:p w14:paraId="4BF17321" w14:textId="77777777" w:rsidR="00FE5A9F" w:rsidRPr="00EF28D0" w:rsidRDefault="00FE5A9F" w:rsidP="00FE5A9F">
      <w:pPr>
        <w:suppressAutoHyphens w:val="0"/>
        <w:spacing w:line="360" w:lineRule="auto"/>
        <w:jc w:val="both"/>
        <w:rPr>
          <w:lang w:val="lt-LT" w:eastAsia="en-US"/>
        </w:rPr>
      </w:pPr>
      <w:r w:rsidRPr="00EF28D0">
        <w:rPr>
          <w:lang w:val="lt-LT" w:eastAsia="en-US"/>
        </w:rPr>
        <w:t xml:space="preserve">    </w:t>
      </w:r>
      <w:r w:rsidR="00480F07" w:rsidRPr="00EF28D0">
        <w:rPr>
          <w:lang w:val="lt-LT" w:eastAsia="en-US"/>
        </w:rPr>
        <w:t xml:space="preserve">6.1. </w:t>
      </w:r>
      <w:r w:rsidR="008F0462" w:rsidRPr="00EF28D0">
        <w:rPr>
          <w:lang w:val="lt-LT" w:eastAsia="en-US"/>
        </w:rPr>
        <w:t>stebi ir vertin</w:t>
      </w:r>
      <w:r w:rsidR="000D5814" w:rsidRPr="00EF28D0">
        <w:rPr>
          <w:lang w:val="lt-LT" w:eastAsia="en-US"/>
        </w:rPr>
        <w:t>a s</w:t>
      </w:r>
      <w:r w:rsidR="008F0462" w:rsidRPr="00EF28D0">
        <w:rPr>
          <w:lang w:val="lt-LT" w:eastAsia="en-US"/>
        </w:rPr>
        <w:t>trateginio plėtros ir veiklos planų įgyvendinimą</w:t>
      </w:r>
      <w:r w:rsidR="004B5725" w:rsidRPr="00EF28D0">
        <w:rPr>
          <w:lang w:val="lt-LT" w:eastAsia="en-US"/>
        </w:rPr>
        <w:t>;</w:t>
      </w:r>
    </w:p>
    <w:p w14:paraId="08DA95C1" w14:textId="77777777" w:rsidR="00FE5A9F" w:rsidRPr="00EF28D0" w:rsidRDefault="00FE5A9F" w:rsidP="00FE5A9F">
      <w:pPr>
        <w:suppressAutoHyphens w:val="0"/>
        <w:spacing w:line="360" w:lineRule="auto"/>
        <w:jc w:val="both"/>
        <w:rPr>
          <w:lang w:val="lt-LT" w:eastAsia="en-US"/>
        </w:rPr>
      </w:pPr>
      <w:r w:rsidRPr="00EF28D0">
        <w:rPr>
          <w:lang w:val="lt-LT" w:eastAsia="en-US"/>
        </w:rPr>
        <w:t xml:space="preserve">    6.2. </w:t>
      </w:r>
      <w:r w:rsidR="004B5725" w:rsidRPr="00EF28D0">
        <w:rPr>
          <w:lang w:val="lt-LT" w:eastAsia="en-US"/>
        </w:rPr>
        <w:t xml:space="preserve">svarsto, teikia pastabas ir pasiūlymus dėl </w:t>
      </w:r>
      <w:r w:rsidR="00125A1F" w:rsidRPr="00EF28D0">
        <w:rPr>
          <w:lang w:val="lt-LT" w:eastAsia="en-US"/>
        </w:rPr>
        <w:t xml:space="preserve">Anykščių </w:t>
      </w:r>
      <w:r w:rsidR="004B5725" w:rsidRPr="00EF28D0">
        <w:rPr>
          <w:lang w:val="lt-LT" w:eastAsia="en-US"/>
        </w:rPr>
        <w:t xml:space="preserve">rajono </w:t>
      </w:r>
      <w:r w:rsidR="00125A1F" w:rsidRPr="00EF28D0">
        <w:rPr>
          <w:lang w:val="lt-LT" w:eastAsia="en-US"/>
        </w:rPr>
        <w:t xml:space="preserve">savivaldybės </w:t>
      </w:r>
      <w:r w:rsidR="004B5725" w:rsidRPr="00EF28D0">
        <w:rPr>
          <w:lang w:val="lt-LT" w:eastAsia="en-US"/>
        </w:rPr>
        <w:t xml:space="preserve">Plėtros vizijos, </w:t>
      </w:r>
      <w:r w:rsidRPr="00EF28D0">
        <w:rPr>
          <w:lang w:val="lt-LT" w:eastAsia="en-US"/>
        </w:rPr>
        <w:t xml:space="preserve">        </w:t>
      </w:r>
      <w:r w:rsidR="004B5725" w:rsidRPr="00EF28D0">
        <w:rPr>
          <w:lang w:val="lt-LT" w:eastAsia="en-US"/>
        </w:rPr>
        <w:t>prioritetų, tikslų, uždavinių ir įgyvendinimo priemonių;</w:t>
      </w:r>
    </w:p>
    <w:p w14:paraId="44AFBBA5" w14:textId="77777777" w:rsidR="00FE5A9F" w:rsidRPr="00EF28D0" w:rsidRDefault="00FE5A9F" w:rsidP="00FE5A9F">
      <w:pPr>
        <w:suppressAutoHyphens w:val="0"/>
        <w:spacing w:line="360" w:lineRule="auto"/>
        <w:jc w:val="both"/>
        <w:rPr>
          <w:lang w:val="lt-LT" w:eastAsia="en-US"/>
        </w:rPr>
      </w:pPr>
      <w:r w:rsidRPr="00EF28D0">
        <w:rPr>
          <w:lang w:val="lt-LT" w:eastAsia="en-US"/>
        </w:rPr>
        <w:t xml:space="preserve">    6.3. </w:t>
      </w:r>
      <w:r w:rsidR="004B5725" w:rsidRPr="00EF28D0">
        <w:rPr>
          <w:lang w:val="lt-LT" w:eastAsia="en-US"/>
        </w:rPr>
        <w:t xml:space="preserve">įvertina programų projektų suderinamumą su </w:t>
      </w:r>
      <w:r w:rsidR="00D6605E" w:rsidRPr="00EF28D0">
        <w:rPr>
          <w:lang w:val="lt-LT" w:eastAsia="en-US"/>
        </w:rPr>
        <w:t>S</w:t>
      </w:r>
      <w:r w:rsidR="004B5725" w:rsidRPr="00EF28D0">
        <w:rPr>
          <w:lang w:val="lt-LT" w:eastAsia="en-US"/>
        </w:rPr>
        <w:t>avivaldybės strateginiais tikslais;</w:t>
      </w:r>
    </w:p>
    <w:p w14:paraId="24BE7B11" w14:textId="77777777" w:rsidR="00FE5A9F" w:rsidRPr="00EF28D0" w:rsidRDefault="00FE5A9F" w:rsidP="00FE5A9F">
      <w:pPr>
        <w:suppressAutoHyphens w:val="0"/>
        <w:spacing w:line="360" w:lineRule="auto"/>
        <w:jc w:val="both"/>
        <w:rPr>
          <w:lang w:val="lt-LT" w:eastAsia="en-US"/>
        </w:rPr>
      </w:pPr>
      <w:r w:rsidRPr="00EF28D0">
        <w:rPr>
          <w:lang w:val="lt-LT" w:eastAsia="en-US"/>
        </w:rPr>
        <w:t xml:space="preserve">    6.4. </w:t>
      </w:r>
      <w:r w:rsidR="004B5725" w:rsidRPr="00EF28D0">
        <w:rPr>
          <w:lang w:val="lt-LT" w:eastAsia="en-US"/>
        </w:rPr>
        <w:t xml:space="preserve">svarsto </w:t>
      </w:r>
      <w:r w:rsidR="000D5814" w:rsidRPr="00EF28D0">
        <w:rPr>
          <w:lang w:val="lt-LT" w:eastAsia="en-US"/>
        </w:rPr>
        <w:t xml:space="preserve">Anykščių rajono </w:t>
      </w:r>
      <w:r w:rsidR="00125A1F" w:rsidRPr="00EF28D0">
        <w:rPr>
          <w:lang w:val="lt-LT" w:eastAsia="en-US"/>
        </w:rPr>
        <w:t xml:space="preserve">savivaldybės </w:t>
      </w:r>
      <w:r w:rsidR="000D5814" w:rsidRPr="00EF28D0">
        <w:rPr>
          <w:lang w:val="lt-LT" w:eastAsia="en-US"/>
        </w:rPr>
        <w:t>s</w:t>
      </w:r>
      <w:r w:rsidR="004B5725" w:rsidRPr="00EF28D0">
        <w:rPr>
          <w:lang w:val="lt-LT" w:eastAsia="en-US"/>
        </w:rPr>
        <w:t xml:space="preserve">trateginio plėtros ir veiklos </w:t>
      </w:r>
      <w:r w:rsidR="004A5493" w:rsidRPr="00EF28D0">
        <w:rPr>
          <w:lang w:val="lt-LT" w:eastAsia="en-US"/>
        </w:rPr>
        <w:t xml:space="preserve">planų projektus ir teikia juos </w:t>
      </w:r>
      <w:r w:rsidR="00D6605E" w:rsidRPr="00EF28D0">
        <w:rPr>
          <w:lang w:val="lt-LT" w:eastAsia="en-US"/>
        </w:rPr>
        <w:t>S</w:t>
      </w:r>
      <w:r w:rsidR="000D5814" w:rsidRPr="00EF28D0">
        <w:rPr>
          <w:lang w:val="lt-LT" w:eastAsia="en-US"/>
        </w:rPr>
        <w:t xml:space="preserve">avivaldybės </w:t>
      </w:r>
      <w:r w:rsidR="00D6605E" w:rsidRPr="00EF28D0">
        <w:rPr>
          <w:lang w:val="lt-LT" w:eastAsia="en-US"/>
        </w:rPr>
        <w:t>t</w:t>
      </w:r>
      <w:r w:rsidR="004B5725" w:rsidRPr="00EF28D0">
        <w:rPr>
          <w:lang w:val="lt-LT" w:eastAsia="en-US"/>
        </w:rPr>
        <w:t>arybai;</w:t>
      </w:r>
    </w:p>
    <w:p w14:paraId="3A83F1A6" w14:textId="77777777" w:rsidR="004B5725" w:rsidRPr="00EF28D0" w:rsidRDefault="00FE5A9F" w:rsidP="00FE5A9F">
      <w:pPr>
        <w:suppressAutoHyphens w:val="0"/>
        <w:spacing w:line="360" w:lineRule="auto"/>
        <w:jc w:val="both"/>
        <w:rPr>
          <w:lang w:val="lt-LT" w:eastAsia="en-US"/>
        </w:rPr>
      </w:pPr>
      <w:r w:rsidRPr="00EF28D0">
        <w:rPr>
          <w:lang w:val="lt-LT" w:eastAsia="en-US"/>
        </w:rPr>
        <w:t xml:space="preserve">    6.5. </w:t>
      </w:r>
      <w:r w:rsidR="000D5814" w:rsidRPr="00EF28D0">
        <w:rPr>
          <w:lang w:val="lt-LT" w:eastAsia="en-US"/>
        </w:rPr>
        <w:t xml:space="preserve">svarsto </w:t>
      </w:r>
      <w:r w:rsidR="001767E4" w:rsidRPr="00EF28D0">
        <w:rPr>
          <w:lang w:val="lt-LT" w:eastAsia="en-US"/>
        </w:rPr>
        <w:t xml:space="preserve">Anykščių </w:t>
      </w:r>
      <w:r w:rsidR="000D5814" w:rsidRPr="00EF28D0">
        <w:rPr>
          <w:lang w:val="lt-LT" w:eastAsia="en-US"/>
        </w:rPr>
        <w:t xml:space="preserve">rajono </w:t>
      </w:r>
      <w:r w:rsidR="001767E4" w:rsidRPr="00EF28D0">
        <w:rPr>
          <w:lang w:val="lt-LT" w:eastAsia="en-US"/>
        </w:rPr>
        <w:t xml:space="preserve">savivaldybės </w:t>
      </w:r>
      <w:r w:rsidR="000D5814" w:rsidRPr="00EF28D0">
        <w:rPr>
          <w:lang w:val="lt-LT" w:eastAsia="en-US"/>
        </w:rPr>
        <w:t>strateginio veiklos plano programų vykdymo ataskaitas bei teikia išvadas</w:t>
      </w:r>
      <w:r w:rsidR="007945C0" w:rsidRPr="00EF28D0">
        <w:rPr>
          <w:lang w:val="lt-LT" w:eastAsia="en-US"/>
        </w:rPr>
        <w:t xml:space="preserve"> skyriui, atsakingam už strateginį planavimą,</w:t>
      </w:r>
      <w:r w:rsidR="000D5814" w:rsidRPr="00EF28D0">
        <w:rPr>
          <w:lang w:val="lt-LT" w:eastAsia="en-US"/>
        </w:rPr>
        <w:t xml:space="preserve"> dėl tolesnio jų įgyvendinimo;</w:t>
      </w:r>
      <w:r w:rsidR="001767E4" w:rsidRPr="00EF28D0">
        <w:rPr>
          <w:lang w:val="lt-LT" w:eastAsia="en-US"/>
        </w:rPr>
        <w:t xml:space="preserve"> </w:t>
      </w:r>
    </w:p>
    <w:p w14:paraId="72DA492A" w14:textId="77777777" w:rsidR="000D5814" w:rsidRPr="00EF28D0" w:rsidRDefault="00FD5B87" w:rsidP="00FD5B87">
      <w:pPr>
        <w:suppressAutoHyphens w:val="0"/>
        <w:spacing w:line="360" w:lineRule="auto"/>
        <w:jc w:val="both"/>
        <w:rPr>
          <w:lang w:val="lt-LT" w:eastAsia="en-US"/>
        </w:rPr>
      </w:pPr>
      <w:r w:rsidRPr="00EF28D0">
        <w:rPr>
          <w:lang w:val="lt-LT" w:eastAsia="en-US"/>
        </w:rPr>
        <w:t xml:space="preserve">    </w:t>
      </w:r>
      <w:r w:rsidR="00FE5A9F" w:rsidRPr="00EF28D0">
        <w:rPr>
          <w:lang w:val="lt-LT" w:eastAsia="en-US"/>
        </w:rPr>
        <w:t xml:space="preserve">6.6. </w:t>
      </w:r>
      <w:r w:rsidR="000D5814" w:rsidRPr="00EF28D0">
        <w:rPr>
          <w:lang w:val="lt-LT" w:eastAsia="en-US"/>
        </w:rPr>
        <w:t>svarsto klausimus dėl Savivaldybės teritorijos raidos analizės, bendrosios ilgalaikės socialinės, kultūrinės, ūkinės</w:t>
      </w:r>
      <w:r w:rsidR="00C360A3" w:rsidRPr="00EF28D0">
        <w:rPr>
          <w:lang w:val="lt-LT" w:eastAsia="en-US"/>
        </w:rPr>
        <w:t>, investicinės, demografinės ir kt. plėtros;</w:t>
      </w:r>
    </w:p>
    <w:p w14:paraId="3B35C49F" w14:textId="77777777" w:rsidR="00FD5B87" w:rsidRPr="00EF28D0" w:rsidRDefault="00FD5B87" w:rsidP="00FD5B87">
      <w:pPr>
        <w:suppressAutoHyphens w:val="0"/>
        <w:spacing w:line="360" w:lineRule="auto"/>
        <w:jc w:val="both"/>
        <w:rPr>
          <w:lang w:val="lt-LT" w:eastAsia="en-US"/>
        </w:rPr>
      </w:pPr>
      <w:r w:rsidRPr="00EF28D0">
        <w:rPr>
          <w:lang w:val="lt-LT" w:eastAsia="en-US"/>
        </w:rPr>
        <w:t xml:space="preserve">   </w:t>
      </w:r>
      <w:r w:rsidR="00FE5A9F" w:rsidRPr="00EF28D0">
        <w:rPr>
          <w:lang w:val="lt-LT" w:eastAsia="en-US"/>
        </w:rPr>
        <w:t xml:space="preserve">6.7. </w:t>
      </w:r>
      <w:r w:rsidR="00C360A3" w:rsidRPr="00EF28D0">
        <w:rPr>
          <w:lang w:val="lt-LT" w:eastAsia="en-US"/>
        </w:rPr>
        <w:t>neviršydama savo įgaliojimų svarsto kitus klausimus.</w:t>
      </w:r>
    </w:p>
    <w:p w14:paraId="18C4E50D" w14:textId="77777777" w:rsidR="00C360A3" w:rsidRPr="00EF28D0" w:rsidRDefault="00FE5A9F" w:rsidP="00FD5B87">
      <w:pPr>
        <w:suppressAutoHyphens w:val="0"/>
        <w:spacing w:line="360" w:lineRule="auto"/>
        <w:jc w:val="both"/>
        <w:rPr>
          <w:lang w:val="lt-LT" w:eastAsia="en-US"/>
        </w:rPr>
      </w:pPr>
      <w:r w:rsidRPr="00EF28D0">
        <w:rPr>
          <w:lang w:val="lt-LT" w:eastAsia="en-US"/>
        </w:rPr>
        <w:t xml:space="preserve">7. </w:t>
      </w:r>
      <w:r w:rsidR="00C360A3" w:rsidRPr="00EF28D0">
        <w:rPr>
          <w:lang w:val="lt-LT" w:eastAsia="en-US"/>
        </w:rPr>
        <w:t>Komisijos nariai turi teisę:</w:t>
      </w:r>
    </w:p>
    <w:p w14:paraId="5493DCAB" w14:textId="77777777" w:rsidR="00C360A3" w:rsidRPr="00EF28D0" w:rsidRDefault="00FE5A9F" w:rsidP="00FE5A9F">
      <w:pPr>
        <w:suppressAutoHyphens w:val="0"/>
        <w:spacing w:line="360" w:lineRule="auto"/>
        <w:ind w:left="426"/>
        <w:jc w:val="both"/>
        <w:rPr>
          <w:lang w:val="lt-LT" w:eastAsia="en-US"/>
        </w:rPr>
      </w:pPr>
      <w:r w:rsidRPr="00EF28D0">
        <w:rPr>
          <w:lang w:val="lt-LT" w:eastAsia="en-US"/>
        </w:rPr>
        <w:t xml:space="preserve">7.1. </w:t>
      </w:r>
      <w:r w:rsidR="00C360A3" w:rsidRPr="00EF28D0">
        <w:rPr>
          <w:lang w:val="lt-LT" w:eastAsia="en-US"/>
        </w:rPr>
        <w:t>iš anksto susipažinti su Komisijos posėdžiui teikiamais dokumentais;</w:t>
      </w:r>
    </w:p>
    <w:p w14:paraId="478567C2" w14:textId="77777777" w:rsidR="008F0462" w:rsidRPr="00EF28D0" w:rsidRDefault="00FE5A9F" w:rsidP="00FE5A9F">
      <w:pPr>
        <w:suppressAutoHyphens w:val="0"/>
        <w:spacing w:line="360" w:lineRule="auto"/>
        <w:ind w:left="426"/>
        <w:jc w:val="both"/>
        <w:rPr>
          <w:lang w:val="lt-LT" w:eastAsia="en-US"/>
        </w:rPr>
      </w:pPr>
      <w:r w:rsidRPr="00EF28D0">
        <w:rPr>
          <w:lang w:val="lt-LT" w:eastAsia="en-US"/>
        </w:rPr>
        <w:t xml:space="preserve">7.2. </w:t>
      </w:r>
      <w:r w:rsidR="00C360A3" w:rsidRPr="00EF28D0">
        <w:rPr>
          <w:lang w:val="lt-LT" w:eastAsia="en-US"/>
        </w:rPr>
        <w:t>siūlyti Komisijai klausimus, kurie turėtų būti svarstomi Komisijoje.</w:t>
      </w:r>
    </w:p>
    <w:p w14:paraId="63EA5CEF" w14:textId="77777777" w:rsidR="00EE6905" w:rsidRPr="00EF28D0" w:rsidRDefault="00EE6905" w:rsidP="008B6D7C">
      <w:pPr>
        <w:suppressAutoHyphens w:val="0"/>
        <w:spacing w:line="360" w:lineRule="auto"/>
        <w:ind w:left="777"/>
        <w:jc w:val="both"/>
        <w:rPr>
          <w:lang w:val="lt-LT" w:eastAsia="en-US"/>
        </w:rPr>
      </w:pPr>
    </w:p>
    <w:p w14:paraId="30FC2666" w14:textId="77777777" w:rsidR="006F5EE9" w:rsidRPr="00EF28D0" w:rsidRDefault="00480F07" w:rsidP="00FD5B87">
      <w:pPr>
        <w:suppressAutoHyphens w:val="0"/>
        <w:spacing w:line="360" w:lineRule="auto"/>
        <w:ind w:left="1077"/>
        <w:jc w:val="center"/>
        <w:rPr>
          <w:b/>
          <w:lang w:val="lt-LT" w:eastAsia="en-US"/>
        </w:rPr>
      </w:pPr>
      <w:r w:rsidRPr="00EF28D0">
        <w:rPr>
          <w:b/>
          <w:lang w:val="lt-LT" w:eastAsia="en-US"/>
        </w:rPr>
        <w:t>IV</w:t>
      </w:r>
      <w:r w:rsidR="006F5EE9" w:rsidRPr="00EF28D0">
        <w:rPr>
          <w:b/>
          <w:lang w:val="lt-LT" w:eastAsia="en-US"/>
        </w:rPr>
        <w:t xml:space="preserve"> SKYRIUS</w:t>
      </w:r>
    </w:p>
    <w:p w14:paraId="5459EE45" w14:textId="77777777" w:rsidR="00EE6905" w:rsidRPr="00EF28D0" w:rsidRDefault="00480F07" w:rsidP="00FD5B87">
      <w:pPr>
        <w:suppressAutoHyphens w:val="0"/>
        <w:spacing w:line="360" w:lineRule="auto"/>
        <w:ind w:left="1077"/>
        <w:jc w:val="center"/>
        <w:rPr>
          <w:b/>
          <w:lang w:val="lt-LT" w:eastAsia="en-US"/>
        </w:rPr>
      </w:pPr>
      <w:r w:rsidRPr="00EF28D0">
        <w:rPr>
          <w:b/>
          <w:lang w:val="lt-LT" w:eastAsia="en-US"/>
        </w:rPr>
        <w:t xml:space="preserve"> </w:t>
      </w:r>
      <w:r w:rsidR="008F0462" w:rsidRPr="00EF28D0">
        <w:rPr>
          <w:b/>
          <w:lang w:val="lt-LT" w:eastAsia="en-US"/>
        </w:rPr>
        <w:t>KOMISIJOS SUDARYMAS, JOS DARBO ORGANIZAVIMAS</w:t>
      </w:r>
    </w:p>
    <w:p w14:paraId="1916B764" w14:textId="77777777" w:rsidR="00FD5B87" w:rsidRPr="00EF28D0" w:rsidRDefault="00FD5B87" w:rsidP="00FD5B87">
      <w:pPr>
        <w:suppressAutoHyphens w:val="0"/>
        <w:spacing w:line="360" w:lineRule="auto"/>
        <w:jc w:val="both"/>
        <w:rPr>
          <w:lang w:val="lt-LT" w:eastAsia="en-US"/>
        </w:rPr>
      </w:pPr>
      <w:r w:rsidRPr="00EF28D0">
        <w:rPr>
          <w:lang w:val="lt-LT" w:eastAsia="en-US"/>
        </w:rPr>
        <w:t xml:space="preserve">8. </w:t>
      </w:r>
      <w:r w:rsidR="00C360A3" w:rsidRPr="00EF28D0">
        <w:rPr>
          <w:lang w:val="lt-LT" w:eastAsia="en-US"/>
        </w:rPr>
        <w:t xml:space="preserve">Komisija sudaroma iš </w:t>
      </w:r>
      <w:r w:rsidR="009D64FB" w:rsidRPr="00EF28D0">
        <w:rPr>
          <w:lang w:val="lt-LT" w:eastAsia="en-US"/>
        </w:rPr>
        <w:t>keturių</w:t>
      </w:r>
      <w:r w:rsidR="00C360A3" w:rsidRPr="00EF28D0">
        <w:rPr>
          <w:lang w:val="lt-LT" w:eastAsia="en-US"/>
        </w:rPr>
        <w:t xml:space="preserve"> narių,</w:t>
      </w:r>
      <w:r w:rsidR="007945C0" w:rsidRPr="00EF28D0">
        <w:rPr>
          <w:lang w:val="lt-LT" w:eastAsia="en-US"/>
        </w:rPr>
        <w:t xml:space="preserve"> kuriais gali būti</w:t>
      </w:r>
      <w:r w:rsidR="00F84464" w:rsidRPr="00EF28D0">
        <w:rPr>
          <w:lang w:val="lt-LT" w:eastAsia="en-US"/>
        </w:rPr>
        <w:t>:</w:t>
      </w:r>
      <w:r w:rsidR="007945C0" w:rsidRPr="00EF28D0">
        <w:rPr>
          <w:lang w:val="lt-LT" w:eastAsia="en-US"/>
        </w:rPr>
        <w:t xml:space="preserve"> </w:t>
      </w:r>
      <w:r w:rsidR="00383F4B" w:rsidRPr="00EF28D0">
        <w:rPr>
          <w:lang w:val="lt-LT" w:eastAsia="en-US"/>
        </w:rPr>
        <w:t xml:space="preserve">Savivaldybės meras, </w:t>
      </w:r>
      <w:r w:rsidR="007945C0" w:rsidRPr="00EF28D0">
        <w:rPr>
          <w:lang w:val="lt-LT" w:eastAsia="en-US"/>
        </w:rPr>
        <w:t xml:space="preserve">Tarybos nariai, </w:t>
      </w:r>
      <w:r w:rsidR="00EE6905" w:rsidRPr="00EF28D0">
        <w:rPr>
          <w:lang w:val="lt-LT" w:eastAsia="en-US"/>
        </w:rPr>
        <w:t xml:space="preserve">Savivaldybės </w:t>
      </w:r>
      <w:r w:rsidR="00D6605E" w:rsidRPr="00EF28D0">
        <w:rPr>
          <w:lang w:val="lt-LT" w:eastAsia="en-US"/>
        </w:rPr>
        <w:t>t</w:t>
      </w:r>
      <w:r w:rsidR="00EE6905" w:rsidRPr="00EF28D0">
        <w:rPr>
          <w:lang w:val="lt-LT" w:eastAsia="en-US"/>
        </w:rPr>
        <w:t xml:space="preserve">arybos sprendimu. </w:t>
      </w:r>
    </w:p>
    <w:p w14:paraId="17864781" w14:textId="77777777" w:rsidR="00FD5B87" w:rsidRPr="00EF28D0" w:rsidRDefault="00FD5B87" w:rsidP="00FD5B87">
      <w:pPr>
        <w:suppressAutoHyphens w:val="0"/>
        <w:spacing w:line="360" w:lineRule="auto"/>
        <w:jc w:val="both"/>
        <w:rPr>
          <w:lang w:val="lt-LT" w:eastAsia="en-US"/>
        </w:rPr>
      </w:pPr>
      <w:r w:rsidRPr="00EF28D0">
        <w:rPr>
          <w:lang w:val="lt-LT" w:eastAsia="en-US"/>
        </w:rPr>
        <w:t xml:space="preserve">9. </w:t>
      </w:r>
      <w:r w:rsidR="00C360A3" w:rsidRPr="00EF28D0">
        <w:rPr>
          <w:lang w:val="lt-LT" w:eastAsia="en-US"/>
        </w:rPr>
        <w:t>Pagrindinė Komisijos veiklos forma yra Komisijos posėdžiai</w:t>
      </w:r>
      <w:r w:rsidR="00EE6905" w:rsidRPr="00EF28D0">
        <w:rPr>
          <w:lang w:val="lt-LT" w:eastAsia="en-US"/>
        </w:rPr>
        <w:t>. P</w:t>
      </w:r>
      <w:r w:rsidR="00C360A3" w:rsidRPr="00EF28D0">
        <w:rPr>
          <w:lang w:val="lt-LT" w:eastAsia="en-US"/>
        </w:rPr>
        <w:t>osėdžiai organizuojami atsižvelgiant į klausimų svarbą ir aktualumą, bet ne rečiau kaip kartą per metus.</w:t>
      </w:r>
    </w:p>
    <w:p w14:paraId="1571E0FB" w14:textId="77777777" w:rsidR="00FD5B87" w:rsidRPr="00EF28D0" w:rsidRDefault="00FD5B87" w:rsidP="00FD5B87">
      <w:pPr>
        <w:suppressAutoHyphens w:val="0"/>
        <w:spacing w:line="360" w:lineRule="auto"/>
        <w:jc w:val="both"/>
        <w:rPr>
          <w:lang w:val="lt-LT" w:eastAsia="en-US"/>
        </w:rPr>
      </w:pPr>
      <w:r w:rsidRPr="00EF28D0">
        <w:rPr>
          <w:lang w:val="lt-LT" w:eastAsia="en-US"/>
        </w:rPr>
        <w:t xml:space="preserve">10. </w:t>
      </w:r>
      <w:r w:rsidR="00C360A3" w:rsidRPr="00EF28D0">
        <w:rPr>
          <w:lang w:val="lt-LT" w:eastAsia="en-US"/>
        </w:rPr>
        <w:t xml:space="preserve">Komisijos posėdis yra teisėtas, kai </w:t>
      </w:r>
      <w:r w:rsidR="00EE6905" w:rsidRPr="00EF28D0">
        <w:rPr>
          <w:lang w:val="lt-LT" w:eastAsia="en-US"/>
        </w:rPr>
        <w:t>jame</w:t>
      </w:r>
      <w:r w:rsidR="00C360A3" w:rsidRPr="00EF28D0">
        <w:rPr>
          <w:lang w:val="lt-LT" w:eastAsia="en-US"/>
        </w:rPr>
        <w:t xml:space="preserve"> dalyvauja daugiau kaip pusė visų Komisijos narių.</w:t>
      </w:r>
    </w:p>
    <w:p w14:paraId="4CD0AABD" w14:textId="77777777" w:rsidR="00FD5B87" w:rsidRPr="00EF28D0" w:rsidRDefault="00FD5B87" w:rsidP="00FD5B87">
      <w:pPr>
        <w:suppressAutoHyphens w:val="0"/>
        <w:spacing w:line="360" w:lineRule="auto"/>
        <w:jc w:val="both"/>
        <w:rPr>
          <w:lang w:val="lt-LT" w:eastAsia="en-US"/>
        </w:rPr>
      </w:pPr>
      <w:r w:rsidRPr="00EF28D0">
        <w:rPr>
          <w:lang w:val="lt-LT" w:eastAsia="en-US"/>
        </w:rPr>
        <w:t xml:space="preserve">11. </w:t>
      </w:r>
      <w:r w:rsidR="00C360A3" w:rsidRPr="00EF28D0">
        <w:rPr>
          <w:lang w:val="lt-LT" w:eastAsia="en-US"/>
        </w:rPr>
        <w:t>Komisijos posėdžius kviečia, nustato jų vietą ir laiką bei jiems pirmininkauja Komisijos pirmininkas, o jei jo nėra, pirmininkaujantis paskiriamas bendru Komisijos narių sutikimu.</w:t>
      </w:r>
      <w:r w:rsidR="00EE6905" w:rsidRPr="00EF28D0">
        <w:rPr>
          <w:lang w:val="lt-LT" w:eastAsia="en-US"/>
        </w:rPr>
        <w:t xml:space="preserve"> Komisijos pirmininką iš narių renka Komisija </w:t>
      </w:r>
      <w:r w:rsidR="008B6D7C" w:rsidRPr="00EF28D0">
        <w:rPr>
          <w:lang w:val="lt-LT" w:eastAsia="en-US"/>
        </w:rPr>
        <w:t xml:space="preserve">susirinkusi į pirmąjį posėdį. </w:t>
      </w:r>
      <w:r w:rsidR="00EE6905" w:rsidRPr="00EF28D0">
        <w:rPr>
          <w:lang w:val="lt-LT" w:eastAsia="en-US"/>
        </w:rPr>
        <w:t xml:space="preserve">   </w:t>
      </w:r>
    </w:p>
    <w:p w14:paraId="7C32FF48" w14:textId="77777777" w:rsidR="00FD5B87" w:rsidRPr="00EF28D0" w:rsidRDefault="00FD5B87" w:rsidP="00FD5B87">
      <w:pPr>
        <w:suppressAutoHyphens w:val="0"/>
        <w:spacing w:line="360" w:lineRule="auto"/>
        <w:jc w:val="both"/>
        <w:rPr>
          <w:lang w:val="lt-LT" w:eastAsia="en-US"/>
        </w:rPr>
      </w:pPr>
      <w:r w:rsidRPr="00EF28D0">
        <w:rPr>
          <w:lang w:val="lt-LT" w:eastAsia="en-US"/>
        </w:rPr>
        <w:t xml:space="preserve">12. </w:t>
      </w:r>
      <w:r w:rsidR="008B6D7C" w:rsidRPr="00EF28D0">
        <w:rPr>
          <w:lang w:val="lt-LT" w:eastAsia="en-US"/>
        </w:rPr>
        <w:t xml:space="preserve">Pirmąjį posėdį šaukia ir jam vadovauja iki bus išrinktas Komisijos pirmininkas, meras. </w:t>
      </w:r>
    </w:p>
    <w:p w14:paraId="4B785934" w14:textId="77777777" w:rsidR="00FD5B87" w:rsidRPr="00EF28D0" w:rsidRDefault="00FD5B87" w:rsidP="00FD5B87">
      <w:pPr>
        <w:suppressAutoHyphens w:val="0"/>
        <w:spacing w:line="360" w:lineRule="auto"/>
        <w:jc w:val="both"/>
        <w:rPr>
          <w:lang w:val="lt-LT" w:eastAsia="en-US"/>
        </w:rPr>
      </w:pPr>
      <w:r w:rsidRPr="00EF28D0">
        <w:rPr>
          <w:lang w:val="lt-LT" w:eastAsia="en-US"/>
        </w:rPr>
        <w:t xml:space="preserve">13. </w:t>
      </w:r>
      <w:r w:rsidR="008B6D7C" w:rsidRPr="00EF28D0">
        <w:rPr>
          <w:lang w:val="lt-LT" w:eastAsia="en-US"/>
        </w:rPr>
        <w:t xml:space="preserve">Komisijos sekretorius skiriamas Administracijos direktoriaus įsakymu. </w:t>
      </w:r>
    </w:p>
    <w:p w14:paraId="6302F708" w14:textId="77777777" w:rsidR="00A91ED0" w:rsidRPr="00EF28D0" w:rsidRDefault="00FD5B87" w:rsidP="00FD5B87">
      <w:pPr>
        <w:suppressAutoHyphens w:val="0"/>
        <w:spacing w:line="360" w:lineRule="auto"/>
        <w:jc w:val="both"/>
        <w:rPr>
          <w:lang w:val="lt-LT" w:eastAsia="en-US"/>
        </w:rPr>
      </w:pPr>
      <w:r w:rsidRPr="00EF28D0">
        <w:rPr>
          <w:lang w:val="lt-LT" w:eastAsia="en-US"/>
        </w:rPr>
        <w:t xml:space="preserve">14. </w:t>
      </w:r>
      <w:r w:rsidR="00A91ED0" w:rsidRPr="00EF28D0">
        <w:rPr>
          <w:lang w:val="lt-LT" w:eastAsia="en-US"/>
        </w:rPr>
        <w:t>Komisijos sekretorius:</w:t>
      </w:r>
    </w:p>
    <w:p w14:paraId="03CBD144" w14:textId="77777777" w:rsidR="00A91ED0" w:rsidRPr="00EF28D0" w:rsidRDefault="00FD5B87" w:rsidP="00FD5B87">
      <w:pPr>
        <w:tabs>
          <w:tab w:val="left" w:pos="851"/>
          <w:tab w:val="num" w:pos="993"/>
        </w:tabs>
        <w:suppressAutoHyphens w:val="0"/>
        <w:spacing w:line="360" w:lineRule="auto"/>
        <w:ind w:left="426"/>
        <w:jc w:val="both"/>
        <w:rPr>
          <w:lang w:val="lt-LT" w:eastAsia="en-US"/>
        </w:rPr>
      </w:pPr>
      <w:r w:rsidRPr="00EF28D0">
        <w:rPr>
          <w:lang w:val="lt-LT" w:eastAsia="en-US"/>
        </w:rPr>
        <w:t xml:space="preserve">14.1. </w:t>
      </w:r>
      <w:r w:rsidR="00A91ED0" w:rsidRPr="00EF28D0">
        <w:rPr>
          <w:lang w:val="lt-LT" w:eastAsia="en-US"/>
        </w:rPr>
        <w:t>rengia posėdžiui skirtus dokumentus, sudaro darbotvarkės projektą;</w:t>
      </w:r>
    </w:p>
    <w:p w14:paraId="3D27CBA2" w14:textId="77777777" w:rsidR="00A91ED0" w:rsidRPr="00EF28D0" w:rsidRDefault="00FD5B87" w:rsidP="00FD5B87">
      <w:pPr>
        <w:tabs>
          <w:tab w:val="left" w:pos="851"/>
          <w:tab w:val="num" w:pos="993"/>
        </w:tabs>
        <w:suppressAutoHyphens w:val="0"/>
        <w:spacing w:line="360" w:lineRule="auto"/>
        <w:ind w:left="426"/>
        <w:jc w:val="both"/>
        <w:rPr>
          <w:lang w:val="lt-LT" w:eastAsia="en-US"/>
        </w:rPr>
      </w:pPr>
      <w:r w:rsidRPr="00EF28D0">
        <w:rPr>
          <w:lang w:val="lt-LT" w:eastAsia="en-US"/>
        </w:rPr>
        <w:t xml:space="preserve">14.2. </w:t>
      </w:r>
      <w:r w:rsidR="00A91ED0" w:rsidRPr="00EF28D0">
        <w:rPr>
          <w:lang w:val="lt-LT" w:eastAsia="en-US"/>
        </w:rPr>
        <w:t>apie rengiamą posėdį praneša Komisijos pirmininkui, Komisijos nariams ir kitiems asmenims, kurie turi dalyvauti Komisijos posėdyje;</w:t>
      </w:r>
    </w:p>
    <w:p w14:paraId="3ABBECF4" w14:textId="77777777" w:rsidR="00A91ED0" w:rsidRPr="00EF28D0" w:rsidRDefault="00FD5B87" w:rsidP="00FD5B87">
      <w:pPr>
        <w:tabs>
          <w:tab w:val="left" w:pos="851"/>
          <w:tab w:val="num" w:pos="993"/>
        </w:tabs>
        <w:suppressAutoHyphens w:val="0"/>
        <w:spacing w:line="360" w:lineRule="auto"/>
        <w:ind w:left="426"/>
        <w:jc w:val="both"/>
        <w:rPr>
          <w:lang w:val="lt-LT" w:eastAsia="en-US"/>
        </w:rPr>
      </w:pPr>
      <w:r w:rsidRPr="00EF28D0">
        <w:rPr>
          <w:lang w:val="lt-LT" w:eastAsia="en-US"/>
        </w:rPr>
        <w:t xml:space="preserve">14.3. </w:t>
      </w:r>
      <w:r w:rsidR="00A91ED0" w:rsidRPr="00EF28D0">
        <w:rPr>
          <w:lang w:val="lt-LT" w:eastAsia="en-US"/>
        </w:rPr>
        <w:t>pateikia posėdžio dokumentus Komisijos nariams ir kitiems į posėdį kviečiamiems asmenims;</w:t>
      </w:r>
    </w:p>
    <w:p w14:paraId="567E2415" w14:textId="77777777" w:rsidR="00A91ED0" w:rsidRPr="00EF28D0" w:rsidRDefault="00FD5B87" w:rsidP="00FD5B87">
      <w:pPr>
        <w:tabs>
          <w:tab w:val="left" w:pos="851"/>
          <w:tab w:val="num" w:pos="993"/>
        </w:tabs>
        <w:suppressAutoHyphens w:val="0"/>
        <w:spacing w:line="360" w:lineRule="auto"/>
        <w:ind w:left="426"/>
        <w:jc w:val="both"/>
        <w:rPr>
          <w:lang w:val="lt-LT" w:eastAsia="en-US"/>
        </w:rPr>
      </w:pPr>
      <w:r w:rsidRPr="00EF28D0">
        <w:rPr>
          <w:lang w:val="lt-LT" w:eastAsia="en-US"/>
        </w:rPr>
        <w:t xml:space="preserve">14.4. </w:t>
      </w:r>
      <w:r w:rsidR="00A91ED0" w:rsidRPr="00EF28D0">
        <w:rPr>
          <w:lang w:val="lt-LT" w:eastAsia="en-US"/>
        </w:rPr>
        <w:t>surašo posėdžių protokolus;</w:t>
      </w:r>
    </w:p>
    <w:p w14:paraId="403B127F" w14:textId="77777777" w:rsidR="00A91ED0" w:rsidRPr="00EF28D0" w:rsidRDefault="00FD5B87" w:rsidP="00FD5B87">
      <w:pPr>
        <w:tabs>
          <w:tab w:val="num" w:pos="777"/>
          <w:tab w:val="left" w:pos="851"/>
          <w:tab w:val="left" w:pos="993"/>
        </w:tabs>
        <w:suppressAutoHyphens w:val="0"/>
        <w:spacing w:line="360" w:lineRule="auto"/>
        <w:ind w:left="426"/>
        <w:jc w:val="both"/>
        <w:rPr>
          <w:lang w:val="lt-LT" w:eastAsia="en-US"/>
        </w:rPr>
      </w:pPr>
      <w:r w:rsidRPr="00EF28D0">
        <w:rPr>
          <w:lang w:val="lt-LT" w:eastAsia="en-US"/>
        </w:rPr>
        <w:t xml:space="preserve">14.5. </w:t>
      </w:r>
      <w:r w:rsidR="00A91ED0" w:rsidRPr="00EF28D0">
        <w:rPr>
          <w:lang w:val="lt-LT" w:eastAsia="en-US"/>
        </w:rPr>
        <w:t>stebi, kaip įgyvendinami Komisijos sprendimai.</w:t>
      </w:r>
    </w:p>
    <w:p w14:paraId="354155F3" w14:textId="77777777" w:rsidR="00FD5B87" w:rsidRPr="00EF28D0" w:rsidRDefault="00FD5B87" w:rsidP="00FD5B87">
      <w:pPr>
        <w:suppressAutoHyphens w:val="0"/>
        <w:spacing w:line="360" w:lineRule="auto"/>
        <w:jc w:val="both"/>
        <w:rPr>
          <w:lang w:val="lt-LT" w:eastAsia="en-US"/>
        </w:rPr>
      </w:pPr>
      <w:r w:rsidRPr="00EF28D0">
        <w:rPr>
          <w:lang w:val="lt-LT" w:eastAsia="en-US"/>
        </w:rPr>
        <w:t xml:space="preserve">15. </w:t>
      </w:r>
      <w:r w:rsidR="00A91ED0" w:rsidRPr="00EF28D0">
        <w:rPr>
          <w:lang w:val="lt-LT" w:eastAsia="en-US"/>
        </w:rPr>
        <w:t>Komisijos posėdžių protokolus pasirašo Komisijos pirmininkas ir posėdžio sekretorius.</w:t>
      </w:r>
    </w:p>
    <w:p w14:paraId="268B0D84" w14:textId="77777777" w:rsidR="00A91ED0" w:rsidRPr="00EF28D0" w:rsidRDefault="00FD5B87" w:rsidP="00FD5B87">
      <w:pPr>
        <w:suppressAutoHyphens w:val="0"/>
        <w:spacing w:line="360" w:lineRule="auto"/>
        <w:jc w:val="both"/>
        <w:rPr>
          <w:lang w:val="lt-LT" w:eastAsia="en-US"/>
        </w:rPr>
      </w:pPr>
      <w:r w:rsidRPr="00EF28D0">
        <w:rPr>
          <w:lang w:val="lt-LT" w:eastAsia="en-US"/>
        </w:rPr>
        <w:t xml:space="preserve">16. </w:t>
      </w:r>
      <w:r w:rsidR="00A91ED0" w:rsidRPr="00EF28D0">
        <w:rPr>
          <w:lang w:val="lt-LT" w:eastAsia="en-US"/>
        </w:rPr>
        <w:t>Komisijos nariai:</w:t>
      </w:r>
    </w:p>
    <w:p w14:paraId="3F924A4F" w14:textId="77777777" w:rsidR="00A91ED0" w:rsidRPr="00EF28D0" w:rsidRDefault="00FD5B87" w:rsidP="00FD5B87">
      <w:pPr>
        <w:tabs>
          <w:tab w:val="num" w:pos="777"/>
          <w:tab w:val="left" w:pos="851"/>
          <w:tab w:val="left" w:pos="993"/>
        </w:tabs>
        <w:suppressAutoHyphens w:val="0"/>
        <w:spacing w:line="360" w:lineRule="auto"/>
        <w:ind w:left="426"/>
        <w:jc w:val="both"/>
        <w:rPr>
          <w:lang w:val="lt-LT" w:eastAsia="en-US"/>
        </w:rPr>
      </w:pPr>
      <w:r w:rsidRPr="00EF28D0">
        <w:rPr>
          <w:lang w:val="lt-LT" w:eastAsia="en-US"/>
        </w:rPr>
        <w:t xml:space="preserve">16.1. </w:t>
      </w:r>
      <w:r w:rsidR="00A91ED0" w:rsidRPr="00EF28D0">
        <w:rPr>
          <w:lang w:val="lt-LT" w:eastAsia="en-US"/>
        </w:rPr>
        <w:t>dalyvauja rengiant ir svarstant klausimus;</w:t>
      </w:r>
    </w:p>
    <w:p w14:paraId="6A398BDE" w14:textId="77777777" w:rsidR="00A91ED0" w:rsidRPr="00EF28D0" w:rsidRDefault="00FD5B87" w:rsidP="00FD5B87">
      <w:pPr>
        <w:tabs>
          <w:tab w:val="left" w:pos="851"/>
          <w:tab w:val="num" w:pos="993"/>
        </w:tabs>
        <w:suppressAutoHyphens w:val="0"/>
        <w:spacing w:line="360" w:lineRule="auto"/>
        <w:ind w:left="426"/>
        <w:jc w:val="both"/>
        <w:rPr>
          <w:lang w:val="lt-LT" w:eastAsia="en-US"/>
        </w:rPr>
      </w:pPr>
      <w:r w:rsidRPr="00EF28D0">
        <w:rPr>
          <w:lang w:val="lt-LT" w:eastAsia="en-US"/>
        </w:rPr>
        <w:t xml:space="preserve">16.2. </w:t>
      </w:r>
      <w:r w:rsidR="00A91ED0" w:rsidRPr="00EF28D0">
        <w:rPr>
          <w:lang w:val="lt-LT" w:eastAsia="en-US"/>
        </w:rPr>
        <w:t>reiškia pastabas ir teikia pasiūlymus dėl svarstomo klausimo ir dėl Komisijos protokolinių nutarimų įgyvendinimo;</w:t>
      </w:r>
    </w:p>
    <w:p w14:paraId="3CB7B551" w14:textId="77777777" w:rsidR="00A91ED0" w:rsidRPr="00EF28D0" w:rsidRDefault="00FD5B87" w:rsidP="00FD5B87">
      <w:pPr>
        <w:tabs>
          <w:tab w:val="left" w:pos="851"/>
          <w:tab w:val="num" w:pos="993"/>
        </w:tabs>
        <w:suppressAutoHyphens w:val="0"/>
        <w:spacing w:line="360" w:lineRule="auto"/>
        <w:ind w:left="426"/>
        <w:jc w:val="both"/>
        <w:rPr>
          <w:lang w:val="lt-LT" w:eastAsia="en-US"/>
        </w:rPr>
      </w:pPr>
      <w:r w:rsidRPr="00EF28D0">
        <w:rPr>
          <w:lang w:val="lt-LT" w:eastAsia="en-US"/>
        </w:rPr>
        <w:t xml:space="preserve">16.3. </w:t>
      </w:r>
      <w:r w:rsidR="00F84464" w:rsidRPr="00EF28D0">
        <w:rPr>
          <w:lang w:val="lt-LT" w:eastAsia="en-US"/>
        </w:rPr>
        <w:t xml:space="preserve"> </w:t>
      </w:r>
      <w:r w:rsidR="00A91ED0" w:rsidRPr="00EF28D0">
        <w:rPr>
          <w:lang w:val="lt-LT" w:eastAsia="en-US"/>
        </w:rPr>
        <w:t xml:space="preserve">Komisijos protokoliniai nutarimai priimami paprasta balsų dauguma, atviru balsavimu. </w:t>
      </w:r>
    </w:p>
    <w:p w14:paraId="6EB3ACF4" w14:textId="77777777" w:rsidR="006F5EE9" w:rsidRPr="00EF28D0" w:rsidRDefault="006F5EE9" w:rsidP="006F5EE9">
      <w:pPr>
        <w:suppressAutoHyphens w:val="0"/>
        <w:spacing w:line="360" w:lineRule="auto"/>
        <w:ind w:left="1077"/>
        <w:jc w:val="center"/>
        <w:rPr>
          <w:b/>
          <w:lang w:val="lt-LT" w:eastAsia="en-US"/>
        </w:rPr>
      </w:pPr>
    </w:p>
    <w:p w14:paraId="7DFF063F" w14:textId="77777777" w:rsidR="00DF34B2" w:rsidRPr="00EF28D0" w:rsidRDefault="00DF34B2" w:rsidP="006F5EE9">
      <w:pPr>
        <w:suppressAutoHyphens w:val="0"/>
        <w:spacing w:line="360" w:lineRule="auto"/>
        <w:ind w:left="1077"/>
        <w:jc w:val="center"/>
        <w:rPr>
          <w:b/>
          <w:lang w:val="lt-LT" w:eastAsia="en-US"/>
        </w:rPr>
      </w:pPr>
    </w:p>
    <w:p w14:paraId="3B9F9799" w14:textId="77777777" w:rsidR="006F5EE9" w:rsidRPr="00EF28D0" w:rsidRDefault="006F5EE9" w:rsidP="006F5EE9">
      <w:pPr>
        <w:suppressAutoHyphens w:val="0"/>
        <w:spacing w:line="360" w:lineRule="auto"/>
        <w:ind w:left="1077"/>
        <w:jc w:val="center"/>
        <w:rPr>
          <w:b/>
          <w:lang w:val="lt-LT" w:eastAsia="en-US"/>
        </w:rPr>
      </w:pPr>
      <w:r w:rsidRPr="00EF28D0">
        <w:rPr>
          <w:b/>
          <w:lang w:val="lt-LT" w:eastAsia="en-US"/>
        </w:rPr>
        <w:t>V SKYRIUS</w:t>
      </w:r>
    </w:p>
    <w:p w14:paraId="74879408" w14:textId="77777777" w:rsidR="00FD5B87" w:rsidRPr="00EF28D0" w:rsidRDefault="008F0462" w:rsidP="006F5EE9">
      <w:pPr>
        <w:suppressAutoHyphens w:val="0"/>
        <w:spacing w:line="360" w:lineRule="auto"/>
        <w:ind w:left="1077"/>
        <w:jc w:val="center"/>
        <w:rPr>
          <w:b/>
          <w:lang w:val="lt-LT" w:eastAsia="en-US"/>
        </w:rPr>
      </w:pPr>
      <w:r w:rsidRPr="00EF28D0">
        <w:rPr>
          <w:b/>
          <w:lang w:val="lt-LT" w:eastAsia="en-US"/>
        </w:rPr>
        <w:t>BAIGIAMOSIOS NUOSTATOS</w:t>
      </w:r>
    </w:p>
    <w:p w14:paraId="1046F3BD" w14:textId="77777777" w:rsidR="008F0462" w:rsidRPr="00EF28D0" w:rsidRDefault="00FD5B87" w:rsidP="00FD5B87">
      <w:pPr>
        <w:suppressAutoHyphens w:val="0"/>
        <w:spacing w:line="360" w:lineRule="auto"/>
        <w:rPr>
          <w:lang w:val="lt-LT" w:eastAsia="en-US"/>
        </w:rPr>
      </w:pPr>
      <w:r w:rsidRPr="00EF28D0">
        <w:rPr>
          <w:lang w:val="lt-LT" w:eastAsia="en-US"/>
        </w:rPr>
        <w:t xml:space="preserve">17. </w:t>
      </w:r>
      <w:r w:rsidR="00A91ED0" w:rsidRPr="00EF28D0">
        <w:rPr>
          <w:lang w:val="lt-LT" w:eastAsia="en-US"/>
        </w:rPr>
        <w:t xml:space="preserve">Šie nuostatai gali būti panaikinti, pakeisti ar papildyti </w:t>
      </w:r>
      <w:r w:rsidR="00D6605E" w:rsidRPr="00EF28D0">
        <w:rPr>
          <w:lang w:val="lt-LT" w:eastAsia="en-US"/>
        </w:rPr>
        <w:t>S</w:t>
      </w:r>
      <w:r w:rsidR="00A91ED0" w:rsidRPr="00EF28D0">
        <w:rPr>
          <w:lang w:val="lt-LT" w:eastAsia="en-US"/>
        </w:rPr>
        <w:t xml:space="preserve">avivaldybės </w:t>
      </w:r>
      <w:r w:rsidR="00D6605E" w:rsidRPr="00EF28D0">
        <w:rPr>
          <w:lang w:val="lt-LT" w:eastAsia="en-US"/>
        </w:rPr>
        <w:t>t</w:t>
      </w:r>
      <w:r w:rsidR="00A91ED0" w:rsidRPr="00EF28D0">
        <w:rPr>
          <w:lang w:val="lt-LT" w:eastAsia="en-US"/>
        </w:rPr>
        <w:t xml:space="preserve">arybos sprendimu. </w:t>
      </w:r>
    </w:p>
    <w:p w14:paraId="0D0164D1" w14:textId="77777777" w:rsidR="00AD0700" w:rsidRPr="00EF28D0" w:rsidRDefault="00AD0700" w:rsidP="00AD0700">
      <w:pPr>
        <w:suppressAutoHyphens w:val="0"/>
        <w:spacing w:line="360" w:lineRule="auto"/>
        <w:jc w:val="center"/>
        <w:rPr>
          <w:rFonts w:eastAsia="Calibri"/>
          <w:lang w:val="lt-LT"/>
        </w:rPr>
      </w:pPr>
      <w:r w:rsidRPr="00EF28D0">
        <w:rPr>
          <w:rFonts w:eastAsia="Calibri"/>
          <w:lang w:val="lt-LT"/>
        </w:rPr>
        <w:t>_________________</w:t>
      </w:r>
    </w:p>
    <w:p w14:paraId="09856086" w14:textId="77777777" w:rsidR="00DF34B2" w:rsidRPr="00EF28D0" w:rsidRDefault="00DF34B2" w:rsidP="00AD0700">
      <w:pPr>
        <w:suppressAutoHyphens w:val="0"/>
        <w:spacing w:line="360" w:lineRule="auto"/>
        <w:jc w:val="center"/>
        <w:rPr>
          <w:lang w:val="lt-LT" w:eastAsia="lt-LT"/>
        </w:rPr>
      </w:pPr>
    </w:p>
    <w:p w14:paraId="5CD4A9CD" w14:textId="77777777" w:rsidR="00DF34B2" w:rsidRPr="00EF28D0" w:rsidRDefault="00DF34B2" w:rsidP="00AD0700">
      <w:pPr>
        <w:suppressAutoHyphens w:val="0"/>
        <w:spacing w:line="360" w:lineRule="auto"/>
        <w:jc w:val="center"/>
        <w:rPr>
          <w:lang w:val="lt-LT" w:eastAsia="lt-LT"/>
        </w:rPr>
      </w:pPr>
    </w:p>
    <w:p w14:paraId="6583155B" w14:textId="77777777" w:rsidR="00DF34B2" w:rsidRPr="00EF28D0" w:rsidRDefault="00DF34B2" w:rsidP="00AD0700">
      <w:pPr>
        <w:suppressAutoHyphens w:val="0"/>
        <w:spacing w:line="360" w:lineRule="auto"/>
        <w:jc w:val="center"/>
        <w:rPr>
          <w:lang w:val="lt-LT" w:eastAsia="lt-LT"/>
        </w:rPr>
      </w:pPr>
    </w:p>
    <w:p w14:paraId="70D735DF" w14:textId="77777777" w:rsidR="00DF34B2" w:rsidRPr="00EF28D0" w:rsidRDefault="00DF34B2" w:rsidP="00AD0700">
      <w:pPr>
        <w:suppressAutoHyphens w:val="0"/>
        <w:spacing w:line="360" w:lineRule="auto"/>
        <w:jc w:val="center"/>
        <w:rPr>
          <w:lang w:val="lt-LT" w:eastAsia="lt-LT"/>
        </w:rPr>
      </w:pPr>
    </w:p>
    <w:p w14:paraId="0B3AA8D9" w14:textId="77777777" w:rsidR="00DF34B2" w:rsidRPr="00EF28D0" w:rsidRDefault="00DF34B2" w:rsidP="00AD0700">
      <w:pPr>
        <w:suppressAutoHyphens w:val="0"/>
        <w:spacing w:line="360" w:lineRule="auto"/>
        <w:jc w:val="center"/>
        <w:rPr>
          <w:lang w:val="lt-LT" w:eastAsia="lt-LT"/>
        </w:rPr>
      </w:pPr>
    </w:p>
    <w:p w14:paraId="646C319F" w14:textId="77777777" w:rsidR="00DF34B2" w:rsidRPr="00EF28D0" w:rsidRDefault="00DF34B2" w:rsidP="00AD0700">
      <w:pPr>
        <w:suppressAutoHyphens w:val="0"/>
        <w:spacing w:line="360" w:lineRule="auto"/>
        <w:jc w:val="center"/>
        <w:rPr>
          <w:lang w:val="lt-LT" w:eastAsia="lt-LT"/>
        </w:rPr>
      </w:pPr>
    </w:p>
    <w:p w14:paraId="25B881B9" w14:textId="77777777" w:rsidR="00DF34B2" w:rsidRPr="00EF28D0" w:rsidRDefault="00DF34B2" w:rsidP="00AD0700">
      <w:pPr>
        <w:suppressAutoHyphens w:val="0"/>
        <w:spacing w:line="360" w:lineRule="auto"/>
        <w:jc w:val="center"/>
        <w:rPr>
          <w:lang w:val="lt-LT" w:eastAsia="lt-LT"/>
        </w:rPr>
      </w:pPr>
    </w:p>
    <w:p w14:paraId="32554B55" w14:textId="77777777" w:rsidR="00DF34B2" w:rsidRPr="00EF28D0" w:rsidRDefault="00DF34B2" w:rsidP="00AD0700">
      <w:pPr>
        <w:suppressAutoHyphens w:val="0"/>
        <w:spacing w:line="360" w:lineRule="auto"/>
        <w:jc w:val="center"/>
        <w:rPr>
          <w:lang w:val="lt-LT" w:eastAsia="lt-LT"/>
        </w:rPr>
      </w:pPr>
    </w:p>
    <w:p w14:paraId="0D37CD68" w14:textId="77777777" w:rsidR="00DF34B2" w:rsidRPr="00EF28D0" w:rsidRDefault="00DF34B2" w:rsidP="00AD0700">
      <w:pPr>
        <w:suppressAutoHyphens w:val="0"/>
        <w:spacing w:line="360" w:lineRule="auto"/>
        <w:jc w:val="center"/>
        <w:rPr>
          <w:lang w:val="lt-LT" w:eastAsia="lt-LT"/>
        </w:rPr>
      </w:pPr>
    </w:p>
    <w:p w14:paraId="30CFB3DF" w14:textId="77777777" w:rsidR="00DF34B2" w:rsidRPr="00EF28D0" w:rsidRDefault="00DF34B2" w:rsidP="00AD0700">
      <w:pPr>
        <w:suppressAutoHyphens w:val="0"/>
        <w:spacing w:line="360" w:lineRule="auto"/>
        <w:jc w:val="center"/>
        <w:rPr>
          <w:lang w:val="lt-LT" w:eastAsia="lt-LT"/>
        </w:rPr>
      </w:pPr>
    </w:p>
    <w:p w14:paraId="2B34487B" w14:textId="77777777" w:rsidR="00DF34B2" w:rsidRPr="00EF28D0" w:rsidRDefault="00DF34B2" w:rsidP="00AD0700">
      <w:pPr>
        <w:suppressAutoHyphens w:val="0"/>
        <w:spacing w:line="360" w:lineRule="auto"/>
        <w:jc w:val="center"/>
        <w:rPr>
          <w:lang w:val="lt-LT" w:eastAsia="lt-LT"/>
        </w:rPr>
      </w:pPr>
    </w:p>
    <w:p w14:paraId="0FCD61B1" w14:textId="77777777" w:rsidR="00DF34B2" w:rsidRPr="00EF28D0" w:rsidRDefault="00DF34B2" w:rsidP="00AD0700">
      <w:pPr>
        <w:suppressAutoHyphens w:val="0"/>
        <w:spacing w:line="360" w:lineRule="auto"/>
        <w:jc w:val="center"/>
        <w:rPr>
          <w:lang w:val="lt-LT" w:eastAsia="lt-LT"/>
        </w:rPr>
      </w:pPr>
    </w:p>
    <w:p w14:paraId="55296FF5" w14:textId="77777777" w:rsidR="00DF34B2" w:rsidRPr="00EF28D0" w:rsidRDefault="00DF34B2" w:rsidP="00AD0700">
      <w:pPr>
        <w:suppressAutoHyphens w:val="0"/>
        <w:spacing w:line="360" w:lineRule="auto"/>
        <w:jc w:val="center"/>
        <w:rPr>
          <w:lang w:val="lt-LT" w:eastAsia="lt-LT"/>
        </w:rPr>
      </w:pPr>
    </w:p>
    <w:p w14:paraId="31B8EDBC" w14:textId="77777777" w:rsidR="00DF34B2" w:rsidRPr="00EF28D0" w:rsidRDefault="00DF34B2" w:rsidP="00AD0700">
      <w:pPr>
        <w:suppressAutoHyphens w:val="0"/>
        <w:spacing w:line="360" w:lineRule="auto"/>
        <w:jc w:val="center"/>
        <w:rPr>
          <w:lang w:val="lt-LT" w:eastAsia="lt-LT"/>
        </w:rPr>
      </w:pPr>
    </w:p>
    <w:p w14:paraId="1E851612" w14:textId="77777777" w:rsidR="00DF34B2" w:rsidRPr="00EF28D0" w:rsidRDefault="00DF34B2" w:rsidP="00AD0700">
      <w:pPr>
        <w:suppressAutoHyphens w:val="0"/>
        <w:spacing w:line="360" w:lineRule="auto"/>
        <w:jc w:val="center"/>
        <w:rPr>
          <w:lang w:val="lt-LT" w:eastAsia="lt-LT"/>
        </w:rPr>
      </w:pPr>
    </w:p>
    <w:p w14:paraId="72AC8308" w14:textId="77777777" w:rsidR="00DF34B2" w:rsidRPr="00EF28D0" w:rsidRDefault="00DF34B2" w:rsidP="00AD0700">
      <w:pPr>
        <w:suppressAutoHyphens w:val="0"/>
        <w:spacing w:line="360" w:lineRule="auto"/>
        <w:jc w:val="center"/>
        <w:rPr>
          <w:lang w:val="lt-LT" w:eastAsia="lt-LT"/>
        </w:rPr>
      </w:pPr>
    </w:p>
    <w:p w14:paraId="5F2BC995" w14:textId="77777777" w:rsidR="00DF34B2" w:rsidRPr="00EF28D0" w:rsidRDefault="00DF34B2" w:rsidP="00AD0700">
      <w:pPr>
        <w:suppressAutoHyphens w:val="0"/>
        <w:spacing w:line="360" w:lineRule="auto"/>
        <w:jc w:val="center"/>
        <w:rPr>
          <w:lang w:val="lt-LT" w:eastAsia="lt-LT"/>
        </w:rPr>
      </w:pPr>
    </w:p>
    <w:p w14:paraId="2DE146C0" w14:textId="77777777" w:rsidR="00DF34B2" w:rsidRPr="00EF28D0" w:rsidRDefault="00DF34B2" w:rsidP="00AD0700">
      <w:pPr>
        <w:suppressAutoHyphens w:val="0"/>
        <w:spacing w:line="360" w:lineRule="auto"/>
        <w:jc w:val="center"/>
        <w:rPr>
          <w:lang w:val="lt-LT" w:eastAsia="lt-LT"/>
        </w:rPr>
      </w:pPr>
    </w:p>
    <w:p w14:paraId="366403A0" w14:textId="77777777" w:rsidR="00DF34B2" w:rsidRPr="00EF28D0" w:rsidRDefault="00DF34B2" w:rsidP="00AD0700">
      <w:pPr>
        <w:suppressAutoHyphens w:val="0"/>
        <w:spacing w:line="360" w:lineRule="auto"/>
        <w:jc w:val="center"/>
        <w:rPr>
          <w:lang w:val="lt-LT" w:eastAsia="lt-LT"/>
        </w:rPr>
      </w:pPr>
    </w:p>
    <w:p w14:paraId="35EBDCBB" w14:textId="77777777" w:rsidR="00DF34B2" w:rsidRPr="00EF28D0" w:rsidRDefault="00DF34B2" w:rsidP="00AD0700">
      <w:pPr>
        <w:suppressAutoHyphens w:val="0"/>
        <w:spacing w:line="360" w:lineRule="auto"/>
        <w:jc w:val="center"/>
        <w:rPr>
          <w:lang w:val="lt-LT" w:eastAsia="lt-LT"/>
        </w:rPr>
      </w:pPr>
    </w:p>
    <w:p w14:paraId="347FAFFA" w14:textId="77777777" w:rsidR="00DF34B2" w:rsidRPr="00EF28D0" w:rsidRDefault="00DF34B2" w:rsidP="00AD0700">
      <w:pPr>
        <w:suppressAutoHyphens w:val="0"/>
        <w:spacing w:line="360" w:lineRule="auto"/>
        <w:jc w:val="center"/>
        <w:rPr>
          <w:lang w:val="lt-LT" w:eastAsia="lt-LT"/>
        </w:rPr>
      </w:pPr>
    </w:p>
    <w:p w14:paraId="218ECC95" w14:textId="77777777" w:rsidR="00DF34B2" w:rsidRPr="00EF28D0" w:rsidRDefault="00DF34B2" w:rsidP="00AD0700">
      <w:pPr>
        <w:suppressAutoHyphens w:val="0"/>
        <w:spacing w:line="360" w:lineRule="auto"/>
        <w:jc w:val="center"/>
        <w:rPr>
          <w:lang w:val="lt-LT" w:eastAsia="lt-LT"/>
        </w:rPr>
      </w:pPr>
    </w:p>
    <w:p w14:paraId="7E4B43E5" w14:textId="77777777" w:rsidR="00DF34B2" w:rsidRPr="00EF28D0" w:rsidRDefault="00DF34B2" w:rsidP="00AD0700">
      <w:pPr>
        <w:suppressAutoHyphens w:val="0"/>
        <w:spacing w:line="360" w:lineRule="auto"/>
        <w:jc w:val="center"/>
        <w:rPr>
          <w:lang w:val="lt-LT" w:eastAsia="lt-LT"/>
        </w:rPr>
      </w:pPr>
    </w:p>
    <w:p w14:paraId="2878AB3E" w14:textId="77777777" w:rsidR="00DF34B2" w:rsidRPr="00EF28D0" w:rsidRDefault="00DF34B2" w:rsidP="00AD0700">
      <w:pPr>
        <w:suppressAutoHyphens w:val="0"/>
        <w:spacing w:line="360" w:lineRule="auto"/>
        <w:jc w:val="center"/>
        <w:rPr>
          <w:lang w:val="lt-LT" w:eastAsia="lt-LT"/>
        </w:rPr>
      </w:pPr>
    </w:p>
    <w:p w14:paraId="384E3786" w14:textId="77777777" w:rsidR="00DF34B2" w:rsidRPr="00EF28D0" w:rsidRDefault="00DF34B2" w:rsidP="00AD0700">
      <w:pPr>
        <w:suppressAutoHyphens w:val="0"/>
        <w:spacing w:line="360" w:lineRule="auto"/>
        <w:jc w:val="center"/>
        <w:rPr>
          <w:lang w:val="lt-LT" w:eastAsia="lt-LT"/>
        </w:rPr>
      </w:pPr>
    </w:p>
    <w:p w14:paraId="2BB4ECE4" w14:textId="77777777" w:rsidR="00DF34B2" w:rsidRPr="00EF28D0" w:rsidRDefault="00DF34B2" w:rsidP="00AD0700">
      <w:pPr>
        <w:suppressAutoHyphens w:val="0"/>
        <w:spacing w:line="360" w:lineRule="auto"/>
        <w:jc w:val="center"/>
        <w:rPr>
          <w:lang w:val="lt-LT" w:eastAsia="lt-LT"/>
        </w:rPr>
      </w:pPr>
    </w:p>
    <w:p w14:paraId="56F0BF2B" w14:textId="77777777" w:rsidR="00DF34B2" w:rsidRPr="00EF28D0" w:rsidRDefault="00DF34B2" w:rsidP="00AD0700">
      <w:pPr>
        <w:suppressAutoHyphens w:val="0"/>
        <w:spacing w:line="360" w:lineRule="auto"/>
        <w:jc w:val="center"/>
        <w:rPr>
          <w:lang w:val="lt-LT" w:eastAsia="lt-LT"/>
        </w:rPr>
      </w:pPr>
    </w:p>
    <w:p w14:paraId="6CE2B461" w14:textId="77777777" w:rsidR="00DF34B2" w:rsidRPr="00EF28D0" w:rsidRDefault="00DF34B2" w:rsidP="00AD0700">
      <w:pPr>
        <w:suppressAutoHyphens w:val="0"/>
        <w:spacing w:line="360" w:lineRule="auto"/>
        <w:jc w:val="center"/>
        <w:rPr>
          <w:lang w:val="lt-LT" w:eastAsia="lt-LT"/>
        </w:rPr>
      </w:pPr>
    </w:p>
    <w:p w14:paraId="502ECC52" w14:textId="77777777" w:rsidR="00DF34B2" w:rsidRPr="00EF28D0" w:rsidRDefault="00DF34B2" w:rsidP="00AD0700">
      <w:pPr>
        <w:suppressAutoHyphens w:val="0"/>
        <w:spacing w:line="360" w:lineRule="auto"/>
        <w:jc w:val="center"/>
        <w:rPr>
          <w:lang w:val="lt-LT" w:eastAsia="lt-LT"/>
        </w:rPr>
      </w:pPr>
    </w:p>
    <w:p w14:paraId="2E6152F6" w14:textId="77777777" w:rsidR="00DF34B2" w:rsidRPr="00EF28D0" w:rsidRDefault="00DF34B2" w:rsidP="00AD0700">
      <w:pPr>
        <w:suppressAutoHyphens w:val="0"/>
        <w:spacing w:line="360" w:lineRule="auto"/>
        <w:jc w:val="center"/>
        <w:rPr>
          <w:lang w:val="lt-LT" w:eastAsia="lt-LT"/>
        </w:rPr>
      </w:pPr>
    </w:p>
    <w:p w14:paraId="66B873CB" w14:textId="77777777" w:rsidR="00DF34B2" w:rsidRPr="00EF28D0" w:rsidRDefault="00DF34B2" w:rsidP="00AD0700">
      <w:pPr>
        <w:suppressAutoHyphens w:val="0"/>
        <w:spacing w:line="360" w:lineRule="auto"/>
        <w:jc w:val="center"/>
        <w:rPr>
          <w:lang w:val="lt-LT" w:eastAsia="lt-LT"/>
        </w:rPr>
      </w:pPr>
    </w:p>
    <w:p w14:paraId="4D3F1713" w14:textId="77777777" w:rsidR="00DF34B2" w:rsidRPr="00EF28D0" w:rsidRDefault="00DF34B2" w:rsidP="00DF34B2">
      <w:pPr>
        <w:jc w:val="center"/>
        <w:rPr>
          <w:b/>
          <w:lang w:val="lt-LT" w:eastAsia="en-US"/>
        </w:rPr>
      </w:pPr>
      <w:r w:rsidRPr="00EF28D0">
        <w:rPr>
          <w:b/>
          <w:lang w:val="lt-LT" w:eastAsia="en-US"/>
        </w:rPr>
        <w:t>SAVIVALDYBĖS TARYBOS SPRENDIMO „</w:t>
      </w:r>
      <w:r w:rsidRPr="00EF28D0">
        <w:rPr>
          <w:b/>
          <w:caps/>
          <w:lang w:val="lt-LT"/>
        </w:rPr>
        <w:t xml:space="preserve">DĖL ANYKŠČIŲ RAJONO SAVIVALDYBĖS STRATEGINIO PLANAVIMO PRIEŽIŪROS KOMISIJOS SUDARYMO IR JOS NUOSTATŲ PATVIRTINIMO“ </w:t>
      </w:r>
      <w:r w:rsidRPr="00EF28D0">
        <w:rPr>
          <w:b/>
          <w:lang w:val="lt-LT" w:eastAsia="en-US"/>
        </w:rPr>
        <w:t xml:space="preserve">PROJEKTO </w:t>
      </w:r>
    </w:p>
    <w:p w14:paraId="08651610" w14:textId="77777777" w:rsidR="00DF34B2" w:rsidRPr="00EF28D0" w:rsidRDefault="00DF34B2" w:rsidP="00DF34B2">
      <w:pPr>
        <w:jc w:val="center"/>
        <w:rPr>
          <w:b/>
          <w:lang w:val="lt-LT" w:eastAsia="en-US"/>
        </w:rPr>
      </w:pPr>
      <w:r w:rsidRPr="00EF28D0">
        <w:rPr>
          <w:b/>
          <w:lang w:val="lt-LT" w:eastAsia="en-US"/>
        </w:rPr>
        <w:t>AIŠKINAMASIS RAŠTAS</w:t>
      </w:r>
    </w:p>
    <w:p w14:paraId="290C1558" w14:textId="77777777" w:rsidR="00DF34B2" w:rsidRPr="00EF28D0" w:rsidRDefault="00DF34B2" w:rsidP="00DF34B2">
      <w:pPr>
        <w:tabs>
          <w:tab w:val="right" w:pos="9638"/>
        </w:tabs>
        <w:ind w:firstLine="360"/>
        <w:jc w:val="center"/>
        <w:rPr>
          <w:caps/>
          <w:lang w:val="lt-LT" w:eastAsia="en-US"/>
        </w:rPr>
      </w:pPr>
    </w:p>
    <w:p w14:paraId="4F9B86EB" w14:textId="77777777" w:rsidR="00DF34B2" w:rsidRPr="00EF28D0" w:rsidRDefault="00DF34B2" w:rsidP="00900ECB">
      <w:pPr>
        <w:numPr>
          <w:ilvl w:val="0"/>
          <w:numId w:val="34"/>
        </w:numPr>
        <w:spacing w:line="276" w:lineRule="auto"/>
        <w:contextualSpacing/>
        <w:jc w:val="both"/>
        <w:rPr>
          <w:b/>
          <w:lang w:val="lt-LT" w:eastAsia="en-US"/>
        </w:rPr>
      </w:pPr>
      <w:r w:rsidRPr="00EF28D0">
        <w:rPr>
          <w:b/>
          <w:lang w:val="lt-LT" w:eastAsia="en-US"/>
        </w:rPr>
        <w:t>Sprendimo projekto tikslai ir uždaviniai</w:t>
      </w:r>
    </w:p>
    <w:p w14:paraId="1C93B6D2" w14:textId="77777777" w:rsidR="00DF34B2" w:rsidRPr="00EF28D0" w:rsidRDefault="00DF34B2" w:rsidP="00900ECB">
      <w:pPr>
        <w:spacing w:line="276" w:lineRule="auto"/>
        <w:ind w:firstLine="360"/>
        <w:jc w:val="both"/>
        <w:rPr>
          <w:bCs/>
          <w:lang w:val="lt-LT" w:eastAsia="en-US"/>
        </w:rPr>
      </w:pPr>
    </w:p>
    <w:p w14:paraId="69D95AC5" w14:textId="77777777" w:rsidR="00DF34B2" w:rsidRPr="00EF28D0" w:rsidRDefault="00DF34B2" w:rsidP="00900ECB">
      <w:pPr>
        <w:spacing w:line="276" w:lineRule="auto"/>
        <w:ind w:firstLine="567"/>
        <w:jc w:val="both"/>
        <w:rPr>
          <w:lang w:val="lt-LT"/>
        </w:rPr>
      </w:pPr>
      <w:r w:rsidRPr="00EF28D0">
        <w:rPr>
          <w:lang w:val="lt-LT"/>
        </w:rPr>
        <w:t>Sprendimo tikslas – pakeisti strateginio planavimo priežiūros komisijos (toliau – SPPK) sudėtį ir nuostatus, dėl pasikeitusios Anykščių rajono savivaldybės (toliau – Savivaldybės) tarybos narių.</w:t>
      </w:r>
    </w:p>
    <w:p w14:paraId="527C3884" w14:textId="77777777" w:rsidR="00DF34B2" w:rsidRPr="00EF28D0" w:rsidRDefault="00DF34B2" w:rsidP="00900ECB">
      <w:pPr>
        <w:spacing w:line="276" w:lineRule="auto"/>
        <w:ind w:firstLine="360"/>
        <w:jc w:val="both"/>
        <w:rPr>
          <w:b/>
          <w:lang w:val="lt-LT" w:eastAsia="en-US"/>
        </w:rPr>
      </w:pPr>
    </w:p>
    <w:p w14:paraId="029110F3" w14:textId="77777777" w:rsidR="00DF34B2" w:rsidRPr="00EF28D0" w:rsidRDefault="00DF34B2" w:rsidP="00900ECB">
      <w:pPr>
        <w:numPr>
          <w:ilvl w:val="0"/>
          <w:numId w:val="34"/>
        </w:numPr>
        <w:spacing w:line="276" w:lineRule="auto"/>
        <w:contextualSpacing/>
        <w:jc w:val="both"/>
        <w:rPr>
          <w:lang w:val="lt-LT"/>
        </w:rPr>
      </w:pPr>
      <w:r w:rsidRPr="00EF28D0">
        <w:rPr>
          <w:b/>
          <w:lang w:val="lt-LT" w:eastAsia="en-US"/>
        </w:rPr>
        <w:t>Siūlomos teisinio reguliavimo nuostatos ir laukiami rezultatai</w:t>
      </w:r>
      <w:r w:rsidRPr="00EF28D0">
        <w:rPr>
          <w:lang w:val="lt-LT"/>
        </w:rPr>
        <w:t xml:space="preserve">      </w:t>
      </w:r>
    </w:p>
    <w:p w14:paraId="1243EA76" w14:textId="77777777" w:rsidR="00DF34B2" w:rsidRPr="00EF28D0" w:rsidRDefault="00DF34B2" w:rsidP="00900ECB">
      <w:pPr>
        <w:spacing w:line="276" w:lineRule="auto"/>
        <w:ind w:firstLine="360"/>
        <w:jc w:val="both"/>
        <w:rPr>
          <w:lang w:val="lt-LT"/>
        </w:rPr>
      </w:pPr>
    </w:p>
    <w:p w14:paraId="52865C7A" w14:textId="77777777" w:rsidR="00DF34B2" w:rsidRPr="00EF28D0" w:rsidRDefault="00DF34B2" w:rsidP="00900ECB">
      <w:pPr>
        <w:spacing w:line="276" w:lineRule="auto"/>
        <w:ind w:firstLine="360"/>
        <w:jc w:val="both"/>
        <w:rPr>
          <w:lang w:val="lt-LT" w:eastAsia="en-US"/>
        </w:rPr>
      </w:pPr>
      <w:r w:rsidRPr="00EF28D0">
        <w:rPr>
          <w:lang w:val="lt-LT"/>
        </w:rPr>
        <w:t xml:space="preserve">Pritarus sprendimo projektui, bus užtikrinamas SPPK sudėties ir nuostatų atitikimas strateginio planavimo Anykščių rajono savivaldybėje organizavimo tvarkos aprašo reikalavimams. </w:t>
      </w:r>
    </w:p>
    <w:p w14:paraId="07969A3A" w14:textId="77777777" w:rsidR="00DF34B2" w:rsidRPr="00EF28D0" w:rsidRDefault="00DF34B2" w:rsidP="00900ECB">
      <w:pPr>
        <w:spacing w:line="276" w:lineRule="auto"/>
        <w:ind w:firstLine="360"/>
        <w:jc w:val="both"/>
        <w:rPr>
          <w:lang w:val="lt-LT" w:eastAsia="en-US"/>
        </w:rPr>
      </w:pPr>
    </w:p>
    <w:p w14:paraId="37A757BF" w14:textId="77777777" w:rsidR="00DF34B2" w:rsidRPr="00EF28D0" w:rsidRDefault="00DF34B2" w:rsidP="00900ECB">
      <w:pPr>
        <w:numPr>
          <w:ilvl w:val="0"/>
          <w:numId w:val="34"/>
        </w:numPr>
        <w:spacing w:line="276" w:lineRule="auto"/>
        <w:contextualSpacing/>
        <w:jc w:val="both"/>
        <w:rPr>
          <w:b/>
          <w:lang w:val="lt-LT" w:eastAsia="en-US"/>
        </w:rPr>
      </w:pPr>
      <w:r w:rsidRPr="00EF28D0">
        <w:rPr>
          <w:b/>
          <w:lang w:val="lt-LT" w:eastAsia="en-US"/>
        </w:rPr>
        <w:t xml:space="preserve">Lėšų poreikis ir šaltiniai </w:t>
      </w:r>
    </w:p>
    <w:p w14:paraId="29DE0877" w14:textId="77777777" w:rsidR="00DF34B2" w:rsidRPr="00EF28D0" w:rsidRDefault="00DF34B2" w:rsidP="00900ECB">
      <w:pPr>
        <w:tabs>
          <w:tab w:val="left" w:pos="709"/>
        </w:tabs>
        <w:spacing w:line="276" w:lineRule="auto"/>
        <w:ind w:firstLine="567"/>
        <w:jc w:val="both"/>
        <w:rPr>
          <w:lang w:val="lt-LT" w:eastAsia="en-US"/>
        </w:rPr>
      </w:pPr>
    </w:p>
    <w:p w14:paraId="45F77B0C" w14:textId="77777777" w:rsidR="00DF34B2" w:rsidRPr="00EF28D0" w:rsidRDefault="00DF34B2" w:rsidP="00900ECB">
      <w:pPr>
        <w:tabs>
          <w:tab w:val="left" w:pos="709"/>
        </w:tabs>
        <w:spacing w:line="276" w:lineRule="auto"/>
        <w:ind w:firstLine="567"/>
        <w:jc w:val="both"/>
        <w:rPr>
          <w:lang w:val="lt-LT" w:eastAsia="en-US"/>
        </w:rPr>
      </w:pPr>
      <w:r w:rsidRPr="00EF28D0">
        <w:rPr>
          <w:lang w:val="lt-LT" w:eastAsia="en-US"/>
        </w:rPr>
        <w:t>Nėra.</w:t>
      </w:r>
    </w:p>
    <w:p w14:paraId="42384F94" w14:textId="77777777" w:rsidR="00DF34B2" w:rsidRPr="00EF28D0" w:rsidRDefault="00DF34B2" w:rsidP="00900ECB">
      <w:pPr>
        <w:tabs>
          <w:tab w:val="left" w:pos="709"/>
        </w:tabs>
        <w:spacing w:line="276" w:lineRule="auto"/>
        <w:ind w:firstLine="567"/>
        <w:jc w:val="both"/>
        <w:rPr>
          <w:lang w:val="lt-LT" w:eastAsia="en-US"/>
        </w:rPr>
      </w:pPr>
    </w:p>
    <w:p w14:paraId="0551C0E7" w14:textId="77777777" w:rsidR="00DF34B2" w:rsidRPr="00EF28D0" w:rsidRDefault="00DF34B2" w:rsidP="00900ECB">
      <w:pPr>
        <w:numPr>
          <w:ilvl w:val="0"/>
          <w:numId w:val="34"/>
        </w:numPr>
        <w:spacing w:line="276" w:lineRule="auto"/>
        <w:contextualSpacing/>
        <w:jc w:val="both"/>
        <w:rPr>
          <w:lang w:val="lt-LT"/>
        </w:rPr>
      </w:pPr>
      <w:r w:rsidRPr="00EF28D0">
        <w:rPr>
          <w:b/>
          <w:lang w:val="lt-LT" w:eastAsia="en-US"/>
        </w:rPr>
        <w:t>Numatomo teisinio reguliavimo poveikio vertinimo rezultatai, galimos neigiamos priimto sprendimo pasekmės ir kokių priemonių reikėtų imtis, kad tokių pasekmių būtų išvengta</w:t>
      </w:r>
    </w:p>
    <w:p w14:paraId="2C62131E" w14:textId="77777777" w:rsidR="00DF34B2" w:rsidRPr="00EF28D0" w:rsidRDefault="00DF34B2" w:rsidP="00900ECB">
      <w:pPr>
        <w:spacing w:line="276" w:lineRule="auto"/>
        <w:ind w:left="720"/>
        <w:contextualSpacing/>
        <w:jc w:val="both"/>
        <w:rPr>
          <w:lang w:val="lt-LT"/>
        </w:rPr>
      </w:pPr>
    </w:p>
    <w:p w14:paraId="49843E63" w14:textId="77777777" w:rsidR="00DF34B2" w:rsidRPr="00EF28D0" w:rsidRDefault="00DF34B2" w:rsidP="00900ECB">
      <w:pPr>
        <w:autoSpaceDE w:val="0"/>
        <w:autoSpaceDN w:val="0"/>
        <w:adjustRightInd w:val="0"/>
        <w:spacing w:line="276" w:lineRule="auto"/>
        <w:ind w:firstLine="567"/>
        <w:jc w:val="both"/>
        <w:rPr>
          <w:lang w:val="lt-LT" w:eastAsia="en-US"/>
        </w:rPr>
      </w:pPr>
      <w:r w:rsidRPr="00EF28D0">
        <w:rPr>
          <w:lang w:val="lt-LT" w:eastAsia="en-US"/>
        </w:rPr>
        <w:t xml:space="preserve">Pritarus sprendimui, bus atliekama tinkama </w:t>
      </w:r>
      <w:r w:rsidRPr="00EF28D0">
        <w:rPr>
          <w:shd w:val="clear" w:color="auto" w:fill="FFFFFF"/>
          <w:lang w:val="lt-LT"/>
        </w:rPr>
        <w:t>Savivaldybės strateginio planavimo dokumentų rengimo, tvirtinimo ir atsiskaitymo už įgyvendintus rezultatus eiga</w:t>
      </w:r>
      <w:r w:rsidRPr="00EF28D0">
        <w:rPr>
          <w:lang w:val="lt-LT" w:eastAsia="en-US"/>
        </w:rPr>
        <w:t xml:space="preserve"> ir priežiūra Savivaldybėje.  </w:t>
      </w:r>
    </w:p>
    <w:p w14:paraId="715A49A8" w14:textId="77777777" w:rsidR="00DF34B2" w:rsidRPr="00EF28D0" w:rsidRDefault="00DF34B2" w:rsidP="00900ECB">
      <w:pPr>
        <w:autoSpaceDE w:val="0"/>
        <w:autoSpaceDN w:val="0"/>
        <w:adjustRightInd w:val="0"/>
        <w:spacing w:line="276" w:lineRule="auto"/>
        <w:ind w:firstLine="567"/>
        <w:jc w:val="both"/>
        <w:rPr>
          <w:b/>
          <w:bCs/>
          <w:lang w:val="lt-LT"/>
        </w:rPr>
      </w:pPr>
    </w:p>
    <w:p w14:paraId="2FC8AF3D" w14:textId="77777777" w:rsidR="00DF34B2" w:rsidRDefault="00DF34B2" w:rsidP="00900ECB">
      <w:pPr>
        <w:pStyle w:val="Sraopastraipa"/>
        <w:numPr>
          <w:ilvl w:val="0"/>
          <w:numId w:val="34"/>
        </w:numPr>
        <w:autoSpaceDE w:val="0"/>
        <w:autoSpaceDN w:val="0"/>
        <w:adjustRightInd w:val="0"/>
        <w:spacing w:after="0"/>
        <w:jc w:val="both"/>
        <w:rPr>
          <w:rFonts w:ascii="Times New Roman" w:eastAsia="Times New Roman" w:hAnsi="Times New Roman"/>
          <w:b/>
          <w:bCs/>
          <w:sz w:val="24"/>
          <w:szCs w:val="24"/>
        </w:rPr>
      </w:pPr>
      <w:r w:rsidRPr="00EF28D0">
        <w:rPr>
          <w:rFonts w:ascii="Times New Roman" w:eastAsia="Times New Roman" w:hAnsi="Times New Roman"/>
          <w:b/>
          <w:bCs/>
          <w:sz w:val="24"/>
          <w:szCs w:val="24"/>
          <w:lang w:eastAsia="ar-SA"/>
        </w:rPr>
        <w:t xml:space="preserve">Kokius teisės aktus būtina priimti, kokius galiojančius teisės aktus reikia pakeisti ar pripažinti netekusiais galios – kas ir kada juos turėtų priimti </w:t>
      </w:r>
    </w:p>
    <w:p w14:paraId="40F77EB8" w14:textId="77777777" w:rsidR="00900ECB" w:rsidRPr="00EF28D0" w:rsidRDefault="00900ECB" w:rsidP="00900ECB">
      <w:pPr>
        <w:pStyle w:val="Sraopastraipa"/>
        <w:autoSpaceDE w:val="0"/>
        <w:autoSpaceDN w:val="0"/>
        <w:adjustRightInd w:val="0"/>
        <w:spacing w:after="0"/>
        <w:jc w:val="both"/>
        <w:rPr>
          <w:rFonts w:ascii="Times New Roman" w:eastAsia="Times New Roman" w:hAnsi="Times New Roman"/>
          <w:b/>
          <w:bCs/>
          <w:sz w:val="24"/>
          <w:szCs w:val="24"/>
        </w:rPr>
      </w:pPr>
    </w:p>
    <w:p w14:paraId="71C51E3A" w14:textId="77777777" w:rsidR="00DF34B2" w:rsidRDefault="00900ECB" w:rsidP="00900ECB">
      <w:pPr>
        <w:spacing w:line="276" w:lineRule="auto"/>
        <w:ind w:firstLine="567"/>
        <w:contextualSpacing/>
        <w:jc w:val="both"/>
        <w:rPr>
          <w:bCs/>
          <w:lang w:val="lt-LT"/>
        </w:rPr>
      </w:pPr>
      <w:r w:rsidRPr="00900ECB">
        <w:rPr>
          <w:bCs/>
          <w:lang w:val="lt-LT"/>
        </w:rPr>
        <w:t>Pripažinti netekusiu galios Anykščių rajono savivaldybės tarybos 2019 m. gegužės 23 d. sprendimą Nr. 1-TS-199 „Dėl Anykščių rajono savivaldybės strateginio planavimo priežiūros komisijos sudarymo ir jos nuostatų patvirtinimo“  kartu su šio sprendimo pakeitimais.</w:t>
      </w:r>
    </w:p>
    <w:p w14:paraId="3225788E" w14:textId="77777777" w:rsidR="00900ECB" w:rsidRPr="00EF28D0" w:rsidRDefault="00900ECB" w:rsidP="00900ECB">
      <w:pPr>
        <w:spacing w:line="276" w:lineRule="auto"/>
        <w:ind w:left="709"/>
        <w:contextualSpacing/>
        <w:jc w:val="both"/>
        <w:rPr>
          <w:b/>
          <w:bCs/>
          <w:lang w:val="lt-LT" w:eastAsia="en-US"/>
        </w:rPr>
      </w:pPr>
    </w:p>
    <w:p w14:paraId="628E9F33" w14:textId="77777777" w:rsidR="00DF34B2" w:rsidRPr="00EF28D0" w:rsidRDefault="00DF34B2" w:rsidP="00900ECB">
      <w:pPr>
        <w:numPr>
          <w:ilvl w:val="0"/>
          <w:numId w:val="34"/>
        </w:numPr>
        <w:spacing w:line="276" w:lineRule="auto"/>
        <w:ind w:left="709" w:hanging="425"/>
        <w:contextualSpacing/>
        <w:jc w:val="both"/>
        <w:rPr>
          <w:b/>
          <w:bCs/>
          <w:lang w:val="lt-LT" w:eastAsia="en-US"/>
        </w:rPr>
      </w:pPr>
      <w:r w:rsidRPr="00EF28D0">
        <w:rPr>
          <w:b/>
          <w:bCs/>
          <w:lang w:val="lt-LT" w:eastAsia="en-US"/>
        </w:rPr>
        <w:t>Sprendimo įgyvendinimo terminai – kas, ką ir kada turėtų atlikti</w:t>
      </w:r>
    </w:p>
    <w:p w14:paraId="147E4989" w14:textId="77777777" w:rsidR="00DF34B2" w:rsidRPr="00EF28D0" w:rsidRDefault="00DF34B2" w:rsidP="00900ECB">
      <w:pPr>
        <w:spacing w:line="276" w:lineRule="auto"/>
        <w:ind w:firstLine="426"/>
        <w:jc w:val="both"/>
        <w:rPr>
          <w:lang w:val="lt-LT"/>
        </w:rPr>
      </w:pPr>
    </w:p>
    <w:p w14:paraId="4BD7D6B9" w14:textId="77777777" w:rsidR="00DF34B2" w:rsidRPr="00EF28D0" w:rsidRDefault="00DF34B2" w:rsidP="00900ECB">
      <w:pPr>
        <w:spacing w:line="276" w:lineRule="auto"/>
        <w:ind w:left="-142" w:firstLine="426"/>
        <w:jc w:val="both"/>
        <w:rPr>
          <w:lang w:val="lt-LT"/>
        </w:rPr>
      </w:pPr>
      <w:r w:rsidRPr="00EF28D0">
        <w:rPr>
          <w:lang w:val="lt-LT"/>
        </w:rPr>
        <w:t xml:space="preserve">     Sprendimas bus įgyvendinamas Anykščių rajono savivaldybės administracijos, rengiant naujus strateginio planavimo dokumentus. </w:t>
      </w:r>
    </w:p>
    <w:p w14:paraId="32555BC3" w14:textId="77777777" w:rsidR="00DF34B2" w:rsidRPr="00EF28D0" w:rsidRDefault="00DF34B2" w:rsidP="00900ECB">
      <w:pPr>
        <w:spacing w:line="276" w:lineRule="auto"/>
        <w:ind w:left="720"/>
        <w:contextualSpacing/>
        <w:jc w:val="both"/>
        <w:rPr>
          <w:lang w:val="lt-LT"/>
        </w:rPr>
      </w:pPr>
    </w:p>
    <w:p w14:paraId="0FAE188A" w14:textId="77777777" w:rsidR="00DF34B2" w:rsidRPr="00EF28D0" w:rsidRDefault="00DF34B2" w:rsidP="00900ECB">
      <w:pPr>
        <w:spacing w:line="276" w:lineRule="auto"/>
        <w:ind w:left="709" w:hanging="425"/>
        <w:jc w:val="both"/>
        <w:rPr>
          <w:b/>
          <w:bCs/>
          <w:lang w:val="lt-LT" w:eastAsia="en-US"/>
        </w:rPr>
      </w:pPr>
      <w:r w:rsidRPr="00EF28D0">
        <w:rPr>
          <w:b/>
          <w:bCs/>
          <w:lang w:val="lt-LT" w:eastAsia="en-US"/>
        </w:rPr>
        <w:t>7. Sprendimo projekto rengimo metu gauti specialistų vertinimai ir išvados</w:t>
      </w:r>
    </w:p>
    <w:p w14:paraId="24F031AA" w14:textId="77777777" w:rsidR="00DF34B2" w:rsidRPr="00EF28D0" w:rsidRDefault="00DF34B2" w:rsidP="00900ECB">
      <w:pPr>
        <w:spacing w:line="276" w:lineRule="auto"/>
        <w:ind w:firstLine="567"/>
        <w:contextualSpacing/>
        <w:jc w:val="both"/>
        <w:rPr>
          <w:lang w:val="lt-LT" w:eastAsia="en-US"/>
        </w:rPr>
      </w:pPr>
    </w:p>
    <w:p w14:paraId="2DADFDD5" w14:textId="77777777" w:rsidR="00DF34B2" w:rsidRPr="00EF28D0" w:rsidRDefault="00DF34B2" w:rsidP="00900ECB">
      <w:pPr>
        <w:spacing w:line="276" w:lineRule="auto"/>
        <w:ind w:firstLine="567"/>
        <w:jc w:val="both"/>
        <w:rPr>
          <w:lang w:val="lt-LT" w:eastAsia="en-US"/>
        </w:rPr>
      </w:pPr>
      <w:r w:rsidRPr="00EF28D0">
        <w:rPr>
          <w:lang w:val="lt-LT" w:eastAsia="en-US"/>
        </w:rPr>
        <w:t>Nėra.</w:t>
      </w:r>
    </w:p>
    <w:p w14:paraId="06EF9B44" w14:textId="77777777" w:rsidR="00DF34B2" w:rsidRPr="00EF28D0" w:rsidRDefault="00DF34B2" w:rsidP="00900ECB">
      <w:pPr>
        <w:spacing w:line="276" w:lineRule="auto"/>
        <w:jc w:val="both"/>
        <w:rPr>
          <w:b/>
          <w:lang w:val="lt-LT" w:eastAsia="en-US"/>
        </w:rPr>
      </w:pPr>
    </w:p>
    <w:p w14:paraId="31242CBC" w14:textId="77777777" w:rsidR="00DF34B2" w:rsidRPr="00EF28D0" w:rsidRDefault="00DF34B2" w:rsidP="00900ECB">
      <w:pPr>
        <w:spacing w:line="276" w:lineRule="auto"/>
        <w:ind w:left="709" w:hanging="425"/>
        <w:jc w:val="both"/>
        <w:rPr>
          <w:b/>
          <w:lang w:val="lt-LT" w:eastAsia="en-US"/>
        </w:rPr>
      </w:pPr>
      <w:r w:rsidRPr="00EF28D0">
        <w:rPr>
          <w:b/>
          <w:lang w:val="lt-LT" w:eastAsia="en-US"/>
        </w:rPr>
        <w:t>8. Kiti reikalingi pagrindimai, skaičiavimai ir paaiškinimai</w:t>
      </w:r>
    </w:p>
    <w:p w14:paraId="53D50881" w14:textId="77777777" w:rsidR="00DF34B2" w:rsidRPr="00EF28D0" w:rsidRDefault="00DF34B2" w:rsidP="00900ECB">
      <w:pPr>
        <w:spacing w:line="276" w:lineRule="auto"/>
        <w:ind w:left="709" w:hanging="425"/>
        <w:jc w:val="both"/>
        <w:rPr>
          <w:b/>
          <w:lang w:val="lt-LT" w:eastAsia="en-US"/>
        </w:rPr>
      </w:pPr>
    </w:p>
    <w:p w14:paraId="2EB41F65" w14:textId="77777777" w:rsidR="00DF34B2" w:rsidRPr="00EF28D0" w:rsidRDefault="00DF34B2" w:rsidP="00900ECB">
      <w:pPr>
        <w:spacing w:line="276" w:lineRule="auto"/>
        <w:ind w:firstLine="567"/>
        <w:jc w:val="both"/>
        <w:rPr>
          <w:bCs/>
          <w:lang w:val="lt-LT" w:eastAsia="en-US"/>
        </w:rPr>
      </w:pPr>
      <w:r w:rsidRPr="00EF28D0">
        <w:rPr>
          <w:bCs/>
          <w:lang w:val="lt-LT" w:eastAsia="en-US"/>
        </w:rPr>
        <w:t>Nėra.</w:t>
      </w:r>
    </w:p>
    <w:p w14:paraId="4F253A0F" w14:textId="77777777" w:rsidR="00DF34B2" w:rsidRPr="00EF28D0" w:rsidRDefault="00DF34B2" w:rsidP="00900ECB">
      <w:pPr>
        <w:spacing w:line="276" w:lineRule="auto"/>
        <w:ind w:left="360" w:firstLine="360"/>
        <w:jc w:val="both"/>
        <w:rPr>
          <w:bCs/>
          <w:lang w:val="lt-LT" w:eastAsia="en-US"/>
        </w:rPr>
      </w:pPr>
    </w:p>
    <w:p w14:paraId="62313F84" w14:textId="77777777" w:rsidR="00DF34B2" w:rsidRPr="00EF28D0" w:rsidRDefault="00DF34B2" w:rsidP="00900ECB">
      <w:pPr>
        <w:spacing w:line="276" w:lineRule="auto"/>
        <w:jc w:val="both"/>
        <w:rPr>
          <w:b/>
          <w:lang w:val="lt-LT" w:eastAsia="en-US"/>
        </w:rPr>
      </w:pPr>
      <w:r w:rsidRPr="00EF28D0">
        <w:rPr>
          <w:b/>
          <w:lang w:val="lt-LT" w:eastAsia="en-US"/>
        </w:rPr>
        <w:t xml:space="preserve">     9. Sprendimo projekto iniciatoriai ir rengėjai, pranešėjas             </w:t>
      </w:r>
    </w:p>
    <w:p w14:paraId="165EA4A4" w14:textId="77777777" w:rsidR="00DF34B2" w:rsidRPr="00EF28D0" w:rsidRDefault="00DF34B2" w:rsidP="00900ECB">
      <w:pPr>
        <w:spacing w:line="276" w:lineRule="auto"/>
        <w:ind w:left="360" w:firstLine="360"/>
        <w:jc w:val="both"/>
        <w:rPr>
          <w:b/>
          <w:lang w:val="lt-LT" w:eastAsia="en-US"/>
        </w:rPr>
      </w:pPr>
    </w:p>
    <w:p w14:paraId="47DEDA74" w14:textId="77777777" w:rsidR="00DF34B2" w:rsidRPr="00EF28D0" w:rsidRDefault="00DF34B2" w:rsidP="00900ECB">
      <w:pPr>
        <w:spacing w:line="276" w:lineRule="auto"/>
        <w:jc w:val="both"/>
        <w:rPr>
          <w:lang w:val="lt-LT"/>
        </w:rPr>
      </w:pPr>
      <w:r w:rsidRPr="00EF28D0">
        <w:rPr>
          <w:lang w:val="lt-LT"/>
        </w:rPr>
        <w:t>Iniciatorius – Anykščių rajono savivaldybės administracija.</w:t>
      </w:r>
    </w:p>
    <w:p w14:paraId="4B6F7ACB" w14:textId="77777777" w:rsidR="00DF34B2" w:rsidRPr="00EF28D0" w:rsidRDefault="00DF34B2" w:rsidP="00900ECB">
      <w:pPr>
        <w:spacing w:line="276" w:lineRule="auto"/>
        <w:jc w:val="both"/>
        <w:rPr>
          <w:lang w:val="lt-LT" w:eastAsia="lt-LT"/>
        </w:rPr>
      </w:pPr>
      <w:r w:rsidRPr="00EF28D0">
        <w:rPr>
          <w:lang w:val="lt-LT"/>
        </w:rPr>
        <w:t xml:space="preserve">Rengėjas </w:t>
      </w:r>
      <w:r w:rsidR="00047096" w:rsidRPr="00EF28D0">
        <w:rPr>
          <w:lang w:val="lt-LT"/>
        </w:rPr>
        <w:t xml:space="preserve">/ pranešėjas </w:t>
      </w:r>
      <w:r w:rsidRPr="00EF28D0">
        <w:rPr>
          <w:lang w:val="lt-LT"/>
        </w:rPr>
        <w:t xml:space="preserve">–  Jolanta Jucevičienė, Anykščių rajono savivaldybės administracijos Investicijų ir projektų valdymo skyriaus vyriausioji specialistė. </w:t>
      </w:r>
    </w:p>
    <w:sectPr w:rsidR="00DF34B2" w:rsidRPr="00EF28D0" w:rsidSect="00377F73">
      <w:headerReference w:type="even" r:id="rId8"/>
      <w:pgSz w:w="11906" w:h="16838"/>
      <w:pgMar w:top="1134" w:right="567" w:bottom="1134" w:left="1701" w:header="720" w:footer="7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E38C8" w14:textId="77777777" w:rsidR="009C7E51" w:rsidRDefault="009C7E51">
      <w:r>
        <w:separator/>
      </w:r>
    </w:p>
  </w:endnote>
  <w:endnote w:type="continuationSeparator" w:id="0">
    <w:p w14:paraId="436E59F1" w14:textId="77777777" w:rsidR="009C7E51" w:rsidRDefault="009C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F0286" w14:textId="77777777" w:rsidR="009C7E51" w:rsidRDefault="009C7E51">
      <w:r>
        <w:separator/>
      </w:r>
    </w:p>
  </w:footnote>
  <w:footnote w:type="continuationSeparator" w:id="0">
    <w:p w14:paraId="6B7D15B2" w14:textId="77777777" w:rsidR="009C7E51" w:rsidRDefault="009C7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A27F4" w14:textId="77777777" w:rsidR="005158B7" w:rsidRDefault="005158B7" w:rsidP="005962D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82BCA01" w14:textId="77777777" w:rsidR="005158B7" w:rsidRDefault="005158B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pt;height:12pt" o:bullet="t" filled="t">
        <v:fill color2="black"/>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211" w:hanging="360"/>
      </w:pPr>
      <w:rPr>
        <w:rFonts w:ascii="Symbol" w:hAnsi="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420" w:hanging="360"/>
      </w:pPr>
    </w:lvl>
  </w:abstractNum>
  <w:abstractNum w:abstractNumId="3" w15:restartNumberingAfterBreak="0">
    <w:nsid w:val="00EE6BFD"/>
    <w:multiLevelType w:val="hybridMultilevel"/>
    <w:tmpl w:val="C47C3F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13F6A67"/>
    <w:multiLevelType w:val="multilevel"/>
    <w:tmpl w:val="B2C0F0C2"/>
    <w:lvl w:ilvl="0">
      <w:start w:val="1"/>
      <w:numFmt w:val="upperRoman"/>
      <w:lvlText w:val="%1."/>
      <w:lvlJc w:val="left"/>
      <w:pPr>
        <w:tabs>
          <w:tab w:val="num" w:pos="1077"/>
        </w:tabs>
        <w:ind w:left="1077"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1803569"/>
    <w:multiLevelType w:val="hybridMultilevel"/>
    <w:tmpl w:val="C5CEF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34B0195"/>
    <w:multiLevelType w:val="hybridMultilevel"/>
    <w:tmpl w:val="046E392C"/>
    <w:lvl w:ilvl="0" w:tplc="DAB6EFF8">
      <w:start w:val="1"/>
      <w:numFmt w:val="decimal"/>
      <w:lvlText w:val="%1."/>
      <w:lvlJc w:val="left"/>
      <w:pPr>
        <w:ind w:left="2851" w:hanging="1575"/>
      </w:pPr>
      <w:rPr>
        <w:rFonts w:ascii="Times New Roman" w:eastAsia="Times New Roman" w:hAnsi="Times New Roman" w:cs="Courier New"/>
      </w:rPr>
    </w:lvl>
    <w:lvl w:ilvl="1" w:tplc="04270019" w:tentative="1">
      <w:start w:val="1"/>
      <w:numFmt w:val="lowerLetter"/>
      <w:lvlText w:val="%2."/>
      <w:lvlJc w:val="left"/>
      <w:pPr>
        <w:ind w:left="2356" w:hanging="360"/>
      </w:pPr>
      <w:rPr>
        <w:rFonts w:cs="Times New Roman"/>
      </w:rPr>
    </w:lvl>
    <w:lvl w:ilvl="2" w:tplc="0427001B" w:tentative="1">
      <w:start w:val="1"/>
      <w:numFmt w:val="lowerRoman"/>
      <w:lvlText w:val="%3."/>
      <w:lvlJc w:val="right"/>
      <w:pPr>
        <w:ind w:left="3076" w:hanging="180"/>
      </w:pPr>
      <w:rPr>
        <w:rFonts w:cs="Times New Roman"/>
      </w:rPr>
    </w:lvl>
    <w:lvl w:ilvl="3" w:tplc="0427000F" w:tentative="1">
      <w:start w:val="1"/>
      <w:numFmt w:val="decimal"/>
      <w:lvlText w:val="%4."/>
      <w:lvlJc w:val="left"/>
      <w:pPr>
        <w:ind w:left="3796" w:hanging="360"/>
      </w:pPr>
      <w:rPr>
        <w:rFonts w:cs="Times New Roman"/>
      </w:rPr>
    </w:lvl>
    <w:lvl w:ilvl="4" w:tplc="04270019" w:tentative="1">
      <w:start w:val="1"/>
      <w:numFmt w:val="lowerLetter"/>
      <w:lvlText w:val="%5."/>
      <w:lvlJc w:val="left"/>
      <w:pPr>
        <w:ind w:left="4516" w:hanging="360"/>
      </w:pPr>
      <w:rPr>
        <w:rFonts w:cs="Times New Roman"/>
      </w:rPr>
    </w:lvl>
    <w:lvl w:ilvl="5" w:tplc="0427001B" w:tentative="1">
      <w:start w:val="1"/>
      <w:numFmt w:val="lowerRoman"/>
      <w:lvlText w:val="%6."/>
      <w:lvlJc w:val="right"/>
      <w:pPr>
        <w:ind w:left="5236" w:hanging="180"/>
      </w:pPr>
      <w:rPr>
        <w:rFonts w:cs="Times New Roman"/>
      </w:rPr>
    </w:lvl>
    <w:lvl w:ilvl="6" w:tplc="0427000F" w:tentative="1">
      <w:start w:val="1"/>
      <w:numFmt w:val="decimal"/>
      <w:lvlText w:val="%7."/>
      <w:lvlJc w:val="left"/>
      <w:pPr>
        <w:ind w:left="5956" w:hanging="360"/>
      </w:pPr>
      <w:rPr>
        <w:rFonts w:cs="Times New Roman"/>
      </w:rPr>
    </w:lvl>
    <w:lvl w:ilvl="7" w:tplc="04270019" w:tentative="1">
      <w:start w:val="1"/>
      <w:numFmt w:val="lowerLetter"/>
      <w:lvlText w:val="%8."/>
      <w:lvlJc w:val="left"/>
      <w:pPr>
        <w:ind w:left="6676" w:hanging="360"/>
      </w:pPr>
      <w:rPr>
        <w:rFonts w:cs="Times New Roman"/>
      </w:rPr>
    </w:lvl>
    <w:lvl w:ilvl="8" w:tplc="0427001B" w:tentative="1">
      <w:start w:val="1"/>
      <w:numFmt w:val="lowerRoman"/>
      <w:lvlText w:val="%9."/>
      <w:lvlJc w:val="right"/>
      <w:pPr>
        <w:ind w:left="7396" w:hanging="180"/>
      </w:pPr>
      <w:rPr>
        <w:rFonts w:cs="Times New Roman"/>
      </w:rPr>
    </w:lvl>
  </w:abstractNum>
  <w:abstractNum w:abstractNumId="7" w15:restartNumberingAfterBreak="0">
    <w:nsid w:val="0FD04F7C"/>
    <w:multiLevelType w:val="hybridMultilevel"/>
    <w:tmpl w:val="116824D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140A72A2"/>
    <w:multiLevelType w:val="hybridMultilevel"/>
    <w:tmpl w:val="76181516"/>
    <w:lvl w:ilvl="0" w:tplc="2EB65F4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5E8266F"/>
    <w:multiLevelType w:val="multilevel"/>
    <w:tmpl w:val="766EDDA6"/>
    <w:lvl w:ilvl="0">
      <w:start w:val="4"/>
      <w:numFmt w:val="decimal"/>
      <w:lvlText w:val="%1."/>
      <w:lvlJc w:val="left"/>
      <w:pPr>
        <w:tabs>
          <w:tab w:val="num" w:pos="717"/>
        </w:tabs>
        <w:ind w:left="7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4C71FC"/>
    <w:multiLevelType w:val="hybridMultilevel"/>
    <w:tmpl w:val="3B687C0E"/>
    <w:lvl w:ilvl="0" w:tplc="CAFC9C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C0458"/>
    <w:multiLevelType w:val="multilevel"/>
    <w:tmpl w:val="C6EA9DC0"/>
    <w:lvl w:ilvl="0">
      <w:start w:val="1"/>
      <w:numFmt w:val="decimal"/>
      <w:lvlText w:val="%1."/>
      <w:lvlJc w:val="left"/>
      <w:pPr>
        <w:tabs>
          <w:tab w:val="num" w:pos="717"/>
        </w:tabs>
        <w:ind w:left="717" w:hanging="360"/>
      </w:pPr>
      <w:rPr>
        <w:rFonts w:hint="default"/>
      </w:r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13" w15:restartNumberingAfterBreak="0">
    <w:nsid w:val="3263425A"/>
    <w:multiLevelType w:val="multilevel"/>
    <w:tmpl w:val="2E164F14"/>
    <w:lvl w:ilvl="0">
      <w:start w:val="1"/>
      <w:numFmt w:val="decimal"/>
      <w:lvlText w:val="%1."/>
      <w:lvlJc w:val="left"/>
      <w:pPr>
        <w:ind w:left="720" w:hanging="360"/>
      </w:pPr>
      <w:rPr>
        <w:rFonts w:hint="default"/>
      </w:rPr>
    </w:lvl>
    <w:lvl w:ilvl="1">
      <w:start w:val="4"/>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4376E3E"/>
    <w:multiLevelType w:val="hybridMultilevel"/>
    <w:tmpl w:val="0A1669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1D7983"/>
    <w:multiLevelType w:val="multilevel"/>
    <w:tmpl w:val="0427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9F82D8F"/>
    <w:multiLevelType w:val="hybridMultilevel"/>
    <w:tmpl w:val="2E34E8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E9647B"/>
    <w:multiLevelType w:val="multilevel"/>
    <w:tmpl w:val="46940ADE"/>
    <w:lvl w:ilvl="0">
      <w:start w:val="4"/>
      <w:numFmt w:val="decimal"/>
      <w:lvlText w:val="%1."/>
      <w:lvlJc w:val="left"/>
      <w:pPr>
        <w:tabs>
          <w:tab w:val="num" w:pos="717"/>
        </w:tabs>
        <w:ind w:left="717" w:hanging="360"/>
      </w:pPr>
      <w:rPr>
        <w:rFonts w:hint="default"/>
      </w:rPr>
    </w:lvl>
    <w:lvl w:ilvl="1">
      <w:start w:val="1"/>
      <w:numFmt w:val="decimal"/>
      <w:isLgl/>
      <w:lvlText w:val="%1.%2."/>
      <w:lvlJc w:val="left"/>
      <w:pPr>
        <w:tabs>
          <w:tab w:val="num" w:pos="846"/>
        </w:tabs>
        <w:ind w:left="846" w:hanging="420"/>
      </w:pPr>
      <w:rPr>
        <w:rFonts w:hint="default"/>
      </w:rPr>
    </w:lvl>
    <w:lvl w:ilvl="2">
      <w:start w:val="1"/>
      <w:numFmt w:val="decimal"/>
      <w:isLgl/>
      <w:lvlText w:val="%1.%2.%3."/>
      <w:lvlJc w:val="left"/>
      <w:pPr>
        <w:tabs>
          <w:tab w:val="num" w:pos="1077"/>
        </w:tabs>
        <w:ind w:left="1077" w:hanging="720"/>
      </w:pPr>
      <w:rPr>
        <w:rFonts w:hint="default"/>
      </w:rPr>
    </w:lvl>
    <w:lvl w:ilvl="3">
      <w:start w:val="1"/>
      <w:numFmt w:val="decimal"/>
      <w:isLgl/>
      <w:lvlText w:val="%1.%2.%3.%4."/>
      <w:lvlJc w:val="left"/>
      <w:pPr>
        <w:tabs>
          <w:tab w:val="num" w:pos="1077"/>
        </w:tabs>
        <w:ind w:left="1077" w:hanging="720"/>
      </w:pPr>
      <w:rPr>
        <w:rFonts w:hint="default"/>
      </w:rPr>
    </w:lvl>
    <w:lvl w:ilvl="4">
      <w:start w:val="1"/>
      <w:numFmt w:val="decimal"/>
      <w:isLgl/>
      <w:lvlText w:val="%1.%2.%3.%4.%5."/>
      <w:lvlJc w:val="left"/>
      <w:pPr>
        <w:tabs>
          <w:tab w:val="num" w:pos="1437"/>
        </w:tabs>
        <w:ind w:left="1437" w:hanging="1080"/>
      </w:pPr>
      <w:rPr>
        <w:rFonts w:hint="default"/>
      </w:rPr>
    </w:lvl>
    <w:lvl w:ilvl="5">
      <w:start w:val="1"/>
      <w:numFmt w:val="decimal"/>
      <w:isLgl/>
      <w:lvlText w:val="%1.%2.%3.%4.%5.%6."/>
      <w:lvlJc w:val="left"/>
      <w:pPr>
        <w:tabs>
          <w:tab w:val="num" w:pos="1437"/>
        </w:tabs>
        <w:ind w:left="1437" w:hanging="1080"/>
      </w:pPr>
      <w:rPr>
        <w:rFonts w:hint="default"/>
      </w:rPr>
    </w:lvl>
    <w:lvl w:ilvl="6">
      <w:start w:val="1"/>
      <w:numFmt w:val="decimal"/>
      <w:isLgl/>
      <w:lvlText w:val="%1.%2.%3.%4.%5.%6.%7."/>
      <w:lvlJc w:val="left"/>
      <w:pPr>
        <w:tabs>
          <w:tab w:val="num" w:pos="1797"/>
        </w:tabs>
        <w:ind w:left="1797" w:hanging="1440"/>
      </w:pPr>
      <w:rPr>
        <w:rFonts w:hint="default"/>
      </w:rPr>
    </w:lvl>
    <w:lvl w:ilvl="7">
      <w:start w:val="1"/>
      <w:numFmt w:val="decimal"/>
      <w:isLgl/>
      <w:lvlText w:val="%1.%2.%3.%4.%5.%6.%7.%8."/>
      <w:lvlJc w:val="left"/>
      <w:pPr>
        <w:tabs>
          <w:tab w:val="num" w:pos="1797"/>
        </w:tabs>
        <w:ind w:left="1797" w:hanging="1440"/>
      </w:pPr>
      <w:rPr>
        <w:rFonts w:hint="default"/>
      </w:rPr>
    </w:lvl>
    <w:lvl w:ilvl="8">
      <w:start w:val="1"/>
      <w:numFmt w:val="decimal"/>
      <w:isLgl/>
      <w:lvlText w:val="%1.%2.%3.%4.%5.%6.%7.%8.%9."/>
      <w:lvlJc w:val="left"/>
      <w:pPr>
        <w:tabs>
          <w:tab w:val="num" w:pos="2157"/>
        </w:tabs>
        <w:ind w:left="2157" w:hanging="1800"/>
      </w:pPr>
      <w:rPr>
        <w:rFonts w:hint="default"/>
      </w:rPr>
    </w:lvl>
  </w:abstractNum>
  <w:abstractNum w:abstractNumId="18" w15:restartNumberingAfterBreak="0">
    <w:nsid w:val="3E2B2ED8"/>
    <w:multiLevelType w:val="multilevel"/>
    <w:tmpl w:val="46940ADE"/>
    <w:lvl w:ilvl="0">
      <w:start w:val="4"/>
      <w:numFmt w:val="decimal"/>
      <w:lvlText w:val="%1."/>
      <w:lvlJc w:val="left"/>
      <w:pPr>
        <w:tabs>
          <w:tab w:val="num" w:pos="717"/>
        </w:tabs>
        <w:ind w:left="717" w:hanging="360"/>
      </w:pPr>
      <w:rPr>
        <w:rFonts w:hint="default"/>
      </w:rPr>
    </w:lvl>
    <w:lvl w:ilvl="1">
      <w:start w:val="1"/>
      <w:numFmt w:val="decimal"/>
      <w:isLgl/>
      <w:lvlText w:val="%1.%2."/>
      <w:lvlJc w:val="left"/>
      <w:pPr>
        <w:tabs>
          <w:tab w:val="num" w:pos="777"/>
        </w:tabs>
        <w:ind w:left="777" w:hanging="420"/>
      </w:pPr>
      <w:rPr>
        <w:rFonts w:hint="default"/>
      </w:rPr>
    </w:lvl>
    <w:lvl w:ilvl="2">
      <w:start w:val="1"/>
      <w:numFmt w:val="decimal"/>
      <w:isLgl/>
      <w:lvlText w:val="%1.%2.%3."/>
      <w:lvlJc w:val="left"/>
      <w:pPr>
        <w:tabs>
          <w:tab w:val="num" w:pos="1077"/>
        </w:tabs>
        <w:ind w:left="1077" w:hanging="720"/>
      </w:pPr>
      <w:rPr>
        <w:rFonts w:hint="default"/>
      </w:rPr>
    </w:lvl>
    <w:lvl w:ilvl="3">
      <w:start w:val="1"/>
      <w:numFmt w:val="decimal"/>
      <w:isLgl/>
      <w:lvlText w:val="%1.%2.%3.%4."/>
      <w:lvlJc w:val="left"/>
      <w:pPr>
        <w:tabs>
          <w:tab w:val="num" w:pos="1077"/>
        </w:tabs>
        <w:ind w:left="1077" w:hanging="720"/>
      </w:pPr>
      <w:rPr>
        <w:rFonts w:hint="default"/>
      </w:rPr>
    </w:lvl>
    <w:lvl w:ilvl="4">
      <w:start w:val="1"/>
      <w:numFmt w:val="decimal"/>
      <w:isLgl/>
      <w:lvlText w:val="%1.%2.%3.%4.%5."/>
      <w:lvlJc w:val="left"/>
      <w:pPr>
        <w:tabs>
          <w:tab w:val="num" w:pos="1437"/>
        </w:tabs>
        <w:ind w:left="1437" w:hanging="1080"/>
      </w:pPr>
      <w:rPr>
        <w:rFonts w:hint="default"/>
      </w:rPr>
    </w:lvl>
    <w:lvl w:ilvl="5">
      <w:start w:val="1"/>
      <w:numFmt w:val="decimal"/>
      <w:isLgl/>
      <w:lvlText w:val="%1.%2.%3.%4.%5.%6."/>
      <w:lvlJc w:val="left"/>
      <w:pPr>
        <w:tabs>
          <w:tab w:val="num" w:pos="1437"/>
        </w:tabs>
        <w:ind w:left="1437" w:hanging="1080"/>
      </w:pPr>
      <w:rPr>
        <w:rFonts w:hint="default"/>
      </w:rPr>
    </w:lvl>
    <w:lvl w:ilvl="6">
      <w:start w:val="1"/>
      <w:numFmt w:val="decimal"/>
      <w:isLgl/>
      <w:lvlText w:val="%1.%2.%3.%4.%5.%6.%7."/>
      <w:lvlJc w:val="left"/>
      <w:pPr>
        <w:tabs>
          <w:tab w:val="num" w:pos="1797"/>
        </w:tabs>
        <w:ind w:left="1797" w:hanging="1440"/>
      </w:pPr>
      <w:rPr>
        <w:rFonts w:hint="default"/>
      </w:rPr>
    </w:lvl>
    <w:lvl w:ilvl="7">
      <w:start w:val="1"/>
      <w:numFmt w:val="decimal"/>
      <w:isLgl/>
      <w:lvlText w:val="%1.%2.%3.%4.%5.%6.%7.%8."/>
      <w:lvlJc w:val="left"/>
      <w:pPr>
        <w:tabs>
          <w:tab w:val="num" w:pos="1797"/>
        </w:tabs>
        <w:ind w:left="1797" w:hanging="1440"/>
      </w:pPr>
      <w:rPr>
        <w:rFonts w:hint="default"/>
      </w:rPr>
    </w:lvl>
    <w:lvl w:ilvl="8">
      <w:start w:val="1"/>
      <w:numFmt w:val="decimal"/>
      <w:isLgl/>
      <w:lvlText w:val="%1.%2.%3.%4.%5.%6.%7.%8.%9."/>
      <w:lvlJc w:val="left"/>
      <w:pPr>
        <w:tabs>
          <w:tab w:val="num" w:pos="2157"/>
        </w:tabs>
        <w:ind w:left="2157" w:hanging="1800"/>
      </w:pPr>
      <w:rPr>
        <w:rFonts w:hint="default"/>
      </w:rPr>
    </w:lvl>
  </w:abstractNum>
  <w:abstractNum w:abstractNumId="19" w15:restartNumberingAfterBreak="0">
    <w:nsid w:val="41050CF2"/>
    <w:multiLevelType w:val="hybridMultilevel"/>
    <w:tmpl w:val="A1907A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FC0392"/>
    <w:multiLevelType w:val="hybridMultilevel"/>
    <w:tmpl w:val="5BA6676C"/>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start w:val="1"/>
      <w:numFmt w:val="lowerRoman"/>
      <w:lvlText w:val="%3."/>
      <w:lvlJc w:val="right"/>
      <w:pPr>
        <w:ind w:left="2869" w:hanging="180"/>
      </w:pPr>
    </w:lvl>
    <w:lvl w:ilvl="3" w:tplc="0427000F">
      <w:start w:val="1"/>
      <w:numFmt w:val="decimal"/>
      <w:lvlText w:val="%4."/>
      <w:lvlJc w:val="left"/>
      <w:pPr>
        <w:ind w:left="3589" w:hanging="360"/>
      </w:pPr>
    </w:lvl>
    <w:lvl w:ilvl="4" w:tplc="04270019">
      <w:start w:val="1"/>
      <w:numFmt w:val="lowerLetter"/>
      <w:lvlText w:val="%5."/>
      <w:lvlJc w:val="left"/>
      <w:pPr>
        <w:ind w:left="4309" w:hanging="360"/>
      </w:pPr>
    </w:lvl>
    <w:lvl w:ilvl="5" w:tplc="0427001B">
      <w:start w:val="1"/>
      <w:numFmt w:val="lowerRoman"/>
      <w:lvlText w:val="%6."/>
      <w:lvlJc w:val="right"/>
      <w:pPr>
        <w:ind w:left="5029" w:hanging="180"/>
      </w:pPr>
    </w:lvl>
    <w:lvl w:ilvl="6" w:tplc="0427000F">
      <w:start w:val="1"/>
      <w:numFmt w:val="decimal"/>
      <w:lvlText w:val="%7."/>
      <w:lvlJc w:val="left"/>
      <w:pPr>
        <w:ind w:left="5749" w:hanging="360"/>
      </w:pPr>
    </w:lvl>
    <w:lvl w:ilvl="7" w:tplc="04270019">
      <w:start w:val="1"/>
      <w:numFmt w:val="lowerLetter"/>
      <w:lvlText w:val="%8."/>
      <w:lvlJc w:val="left"/>
      <w:pPr>
        <w:ind w:left="6469" w:hanging="360"/>
      </w:pPr>
    </w:lvl>
    <w:lvl w:ilvl="8" w:tplc="0427001B">
      <w:start w:val="1"/>
      <w:numFmt w:val="lowerRoman"/>
      <w:lvlText w:val="%9."/>
      <w:lvlJc w:val="right"/>
      <w:pPr>
        <w:ind w:left="7189" w:hanging="180"/>
      </w:pPr>
    </w:lvl>
  </w:abstractNum>
  <w:abstractNum w:abstractNumId="21" w15:restartNumberingAfterBreak="0">
    <w:nsid w:val="4A8F20A0"/>
    <w:multiLevelType w:val="hybridMultilevel"/>
    <w:tmpl w:val="80D4A860"/>
    <w:lvl w:ilvl="0" w:tplc="BCE651D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EA1320C"/>
    <w:multiLevelType w:val="hybridMultilevel"/>
    <w:tmpl w:val="4CA2700E"/>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8D72A8"/>
    <w:multiLevelType w:val="multilevel"/>
    <w:tmpl w:val="3A9AB7F2"/>
    <w:lvl w:ilvl="0">
      <w:start w:val="1"/>
      <w:numFmt w:val="upperRoman"/>
      <w:lvlText w:val="%1."/>
      <w:lvlJc w:val="right"/>
      <w:pPr>
        <w:tabs>
          <w:tab w:val="num" w:pos="537"/>
        </w:tabs>
        <w:ind w:left="537" w:hanging="1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D2C2F3C"/>
    <w:multiLevelType w:val="multilevel"/>
    <w:tmpl w:val="3BDCCD06"/>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DAA0E36"/>
    <w:multiLevelType w:val="multilevel"/>
    <w:tmpl w:val="DE227062"/>
    <w:lvl w:ilvl="0">
      <w:start w:val="30"/>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2C32FEA"/>
    <w:multiLevelType w:val="hybridMultilevel"/>
    <w:tmpl w:val="9EBABE48"/>
    <w:lvl w:ilvl="0" w:tplc="ABE879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55D6A8C"/>
    <w:multiLevelType w:val="hybridMultilevel"/>
    <w:tmpl w:val="C3B0EE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41715A"/>
    <w:multiLevelType w:val="hybridMultilevel"/>
    <w:tmpl w:val="8102B494"/>
    <w:lvl w:ilvl="0" w:tplc="D66A595C">
      <w:start w:val="1"/>
      <w:numFmt w:val="decimal"/>
      <w:lvlText w:val="%1."/>
      <w:lvlJc w:val="left"/>
      <w:pPr>
        <w:tabs>
          <w:tab w:val="num" w:pos="1497"/>
        </w:tabs>
        <w:ind w:left="1497" w:hanging="93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29" w15:restartNumberingAfterBreak="0">
    <w:nsid w:val="6D5534F1"/>
    <w:multiLevelType w:val="hybridMultilevel"/>
    <w:tmpl w:val="24C26C1A"/>
    <w:lvl w:ilvl="0" w:tplc="A2B8F84C">
      <w:start w:val="1"/>
      <w:numFmt w:val="upperRoman"/>
      <w:lvlText w:val="%1."/>
      <w:lvlJc w:val="left"/>
      <w:pPr>
        <w:tabs>
          <w:tab w:val="num" w:pos="1077"/>
        </w:tabs>
        <w:ind w:left="1077" w:hanging="72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30" w15:restartNumberingAfterBreak="0">
    <w:nsid w:val="6D65008F"/>
    <w:multiLevelType w:val="hybridMultilevel"/>
    <w:tmpl w:val="EA00A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D13EBF"/>
    <w:multiLevelType w:val="multilevel"/>
    <w:tmpl w:val="D97AB1C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5C1A71"/>
    <w:multiLevelType w:val="hybridMultilevel"/>
    <w:tmpl w:val="DDB64C9C"/>
    <w:lvl w:ilvl="0" w:tplc="2376CD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56515815">
    <w:abstractNumId w:val="0"/>
  </w:num>
  <w:num w:numId="2" w16cid:durableId="1961259737">
    <w:abstractNumId w:val="1"/>
  </w:num>
  <w:num w:numId="3" w16cid:durableId="1549878029">
    <w:abstractNumId w:val="2"/>
  </w:num>
  <w:num w:numId="4" w16cid:durableId="1738161101">
    <w:abstractNumId w:val="19"/>
  </w:num>
  <w:num w:numId="5" w16cid:durableId="896824326">
    <w:abstractNumId w:val="16"/>
  </w:num>
  <w:num w:numId="6" w16cid:durableId="1803499703">
    <w:abstractNumId w:val="14"/>
  </w:num>
  <w:num w:numId="7" w16cid:durableId="5410153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1720744">
    <w:abstractNumId w:val="7"/>
  </w:num>
  <w:num w:numId="9" w16cid:durableId="1016275844">
    <w:abstractNumId w:val="10"/>
  </w:num>
  <w:num w:numId="10" w16cid:durableId="1751462539">
    <w:abstractNumId w:val="22"/>
  </w:num>
  <w:num w:numId="11" w16cid:durableId="763576384">
    <w:abstractNumId w:val="28"/>
  </w:num>
  <w:num w:numId="12" w16cid:durableId="1700202466">
    <w:abstractNumId w:val="29"/>
  </w:num>
  <w:num w:numId="13" w16cid:durableId="2012642602">
    <w:abstractNumId w:val="15"/>
  </w:num>
  <w:num w:numId="14" w16cid:durableId="403380012">
    <w:abstractNumId w:val="7"/>
  </w:num>
  <w:num w:numId="15" w16cid:durableId="992871552">
    <w:abstractNumId w:val="18"/>
  </w:num>
  <w:num w:numId="16" w16cid:durableId="1670517954">
    <w:abstractNumId w:val="4"/>
  </w:num>
  <w:num w:numId="17" w16cid:durableId="224730921">
    <w:abstractNumId w:val="9"/>
  </w:num>
  <w:num w:numId="18" w16cid:durableId="880289372">
    <w:abstractNumId w:val="23"/>
  </w:num>
  <w:num w:numId="19" w16cid:durableId="1800807347">
    <w:abstractNumId w:val="6"/>
  </w:num>
  <w:num w:numId="20" w16cid:durableId="514343030">
    <w:abstractNumId w:val="25"/>
  </w:num>
  <w:num w:numId="21" w16cid:durableId="1820220506">
    <w:abstractNumId w:val="12"/>
  </w:num>
  <w:num w:numId="22" w16cid:durableId="1773739211">
    <w:abstractNumId w:val="17"/>
  </w:num>
  <w:num w:numId="23" w16cid:durableId="1411847064">
    <w:abstractNumId w:val="26"/>
  </w:num>
  <w:num w:numId="24" w16cid:durableId="1265115083">
    <w:abstractNumId w:val="13"/>
  </w:num>
  <w:num w:numId="25" w16cid:durableId="1497964265">
    <w:abstractNumId w:val="8"/>
  </w:num>
  <w:num w:numId="26" w16cid:durableId="119691994">
    <w:abstractNumId w:val="5"/>
  </w:num>
  <w:num w:numId="27" w16cid:durableId="1515610464">
    <w:abstractNumId w:val="27"/>
  </w:num>
  <w:num w:numId="28" w16cid:durableId="187107803">
    <w:abstractNumId w:val="24"/>
  </w:num>
  <w:num w:numId="29" w16cid:durableId="386690938">
    <w:abstractNumId w:val="3"/>
  </w:num>
  <w:num w:numId="30" w16cid:durableId="480082245">
    <w:abstractNumId w:val="30"/>
  </w:num>
  <w:num w:numId="31" w16cid:durableId="932009483">
    <w:abstractNumId w:val="21"/>
  </w:num>
  <w:num w:numId="32" w16cid:durableId="1650331017">
    <w:abstractNumId w:val="32"/>
  </w:num>
  <w:num w:numId="33" w16cid:durableId="1738355604">
    <w:abstractNumId w:val="31"/>
  </w:num>
  <w:num w:numId="34" w16cid:durableId="13055008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56F"/>
    <w:rsid w:val="00014D33"/>
    <w:rsid w:val="00020FEE"/>
    <w:rsid w:val="00027565"/>
    <w:rsid w:val="000311ED"/>
    <w:rsid w:val="00045377"/>
    <w:rsid w:val="00047096"/>
    <w:rsid w:val="000514B6"/>
    <w:rsid w:val="00057D74"/>
    <w:rsid w:val="00060AA1"/>
    <w:rsid w:val="00062971"/>
    <w:rsid w:val="000659AD"/>
    <w:rsid w:val="00067411"/>
    <w:rsid w:val="00070394"/>
    <w:rsid w:val="0007539D"/>
    <w:rsid w:val="00080BB0"/>
    <w:rsid w:val="00080D68"/>
    <w:rsid w:val="000915F6"/>
    <w:rsid w:val="000B4076"/>
    <w:rsid w:val="000B5455"/>
    <w:rsid w:val="000B7383"/>
    <w:rsid w:val="000D14BE"/>
    <w:rsid w:val="000D3CEE"/>
    <w:rsid w:val="000D5814"/>
    <w:rsid w:val="000E1D55"/>
    <w:rsid w:val="000E30CF"/>
    <w:rsid w:val="000E7F6A"/>
    <w:rsid w:val="000F2817"/>
    <w:rsid w:val="00104414"/>
    <w:rsid w:val="0012434B"/>
    <w:rsid w:val="00125A1F"/>
    <w:rsid w:val="00133D38"/>
    <w:rsid w:val="00145859"/>
    <w:rsid w:val="0015192D"/>
    <w:rsid w:val="00173F12"/>
    <w:rsid w:val="001767E4"/>
    <w:rsid w:val="001804A5"/>
    <w:rsid w:val="00182185"/>
    <w:rsid w:val="001A3520"/>
    <w:rsid w:val="001A72B1"/>
    <w:rsid w:val="001B237B"/>
    <w:rsid w:val="001D034B"/>
    <w:rsid w:val="001E62DC"/>
    <w:rsid w:val="001F3BF9"/>
    <w:rsid w:val="002021C9"/>
    <w:rsid w:val="002165D4"/>
    <w:rsid w:val="00226A99"/>
    <w:rsid w:val="00230DB9"/>
    <w:rsid w:val="00231EAF"/>
    <w:rsid w:val="002374CB"/>
    <w:rsid w:val="002617DF"/>
    <w:rsid w:val="00282E65"/>
    <w:rsid w:val="00293932"/>
    <w:rsid w:val="002A059F"/>
    <w:rsid w:val="002A313F"/>
    <w:rsid w:val="002A6A3B"/>
    <w:rsid w:val="002B5172"/>
    <w:rsid w:val="002B61B2"/>
    <w:rsid w:val="002C3756"/>
    <w:rsid w:val="0030024A"/>
    <w:rsid w:val="00300E30"/>
    <w:rsid w:val="00311F55"/>
    <w:rsid w:val="00313ACA"/>
    <w:rsid w:val="00315E80"/>
    <w:rsid w:val="0032276C"/>
    <w:rsid w:val="00324710"/>
    <w:rsid w:val="0035355B"/>
    <w:rsid w:val="003551AD"/>
    <w:rsid w:val="00355299"/>
    <w:rsid w:val="00371813"/>
    <w:rsid w:val="00377F73"/>
    <w:rsid w:val="00382674"/>
    <w:rsid w:val="00383F4B"/>
    <w:rsid w:val="00395BAF"/>
    <w:rsid w:val="003A5565"/>
    <w:rsid w:val="003A6BDF"/>
    <w:rsid w:val="003C7A29"/>
    <w:rsid w:val="003D3140"/>
    <w:rsid w:val="003E49EB"/>
    <w:rsid w:val="003F10A9"/>
    <w:rsid w:val="003F1992"/>
    <w:rsid w:val="003F43C0"/>
    <w:rsid w:val="0040044D"/>
    <w:rsid w:val="00411D22"/>
    <w:rsid w:val="004377E3"/>
    <w:rsid w:val="00445CED"/>
    <w:rsid w:val="004539B0"/>
    <w:rsid w:val="0046248A"/>
    <w:rsid w:val="00471B22"/>
    <w:rsid w:val="00480F07"/>
    <w:rsid w:val="00484833"/>
    <w:rsid w:val="00486B99"/>
    <w:rsid w:val="004A5493"/>
    <w:rsid w:val="004B5725"/>
    <w:rsid w:val="004B73EF"/>
    <w:rsid w:val="004B7593"/>
    <w:rsid w:val="004D03CE"/>
    <w:rsid w:val="004D3B10"/>
    <w:rsid w:val="004E5886"/>
    <w:rsid w:val="004E6D8D"/>
    <w:rsid w:val="004F1F8E"/>
    <w:rsid w:val="004F6D83"/>
    <w:rsid w:val="00511B82"/>
    <w:rsid w:val="005158B7"/>
    <w:rsid w:val="00523EEF"/>
    <w:rsid w:val="005373CC"/>
    <w:rsid w:val="005560DC"/>
    <w:rsid w:val="00560CAD"/>
    <w:rsid w:val="005846BE"/>
    <w:rsid w:val="005962DE"/>
    <w:rsid w:val="005C2708"/>
    <w:rsid w:val="005C32D4"/>
    <w:rsid w:val="005E1D95"/>
    <w:rsid w:val="005F2785"/>
    <w:rsid w:val="0060041A"/>
    <w:rsid w:val="0060173C"/>
    <w:rsid w:val="006041B5"/>
    <w:rsid w:val="00610B0B"/>
    <w:rsid w:val="0063049D"/>
    <w:rsid w:val="00634906"/>
    <w:rsid w:val="0063526E"/>
    <w:rsid w:val="00660353"/>
    <w:rsid w:val="00662A1C"/>
    <w:rsid w:val="00673A20"/>
    <w:rsid w:val="00677BCF"/>
    <w:rsid w:val="00692864"/>
    <w:rsid w:val="006B04B3"/>
    <w:rsid w:val="006C5B4B"/>
    <w:rsid w:val="006D4357"/>
    <w:rsid w:val="006F2837"/>
    <w:rsid w:val="006F392F"/>
    <w:rsid w:val="006F5EE9"/>
    <w:rsid w:val="00711DB4"/>
    <w:rsid w:val="00720DCE"/>
    <w:rsid w:val="007274C2"/>
    <w:rsid w:val="00737A00"/>
    <w:rsid w:val="00750368"/>
    <w:rsid w:val="00752A8A"/>
    <w:rsid w:val="00755C82"/>
    <w:rsid w:val="00780DA9"/>
    <w:rsid w:val="00783E6A"/>
    <w:rsid w:val="007945C0"/>
    <w:rsid w:val="007A114A"/>
    <w:rsid w:val="007A3011"/>
    <w:rsid w:val="007B19C9"/>
    <w:rsid w:val="007C0F6B"/>
    <w:rsid w:val="007C23EC"/>
    <w:rsid w:val="007C456D"/>
    <w:rsid w:val="007D35C7"/>
    <w:rsid w:val="007E156B"/>
    <w:rsid w:val="007F4BAC"/>
    <w:rsid w:val="0080103A"/>
    <w:rsid w:val="00812C18"/>
    <w:rsid w:val="008333EC"/>
    <w:rsid w:val="008334E9"/>
    <w:rsid w:val="00834160"/>
    <w:rsid w:val="00841B46"/>
    <w:rsid w:val="00864963"/>
    <w:rsid w:val="0086753F"/>
    <w:rsid w:val="00890783"/>
    <w:rsid w:val="008A0EFD"/>
    <w:rsid w:val="008A2607"/>
    <w:rsid w:val="008B41A9"/>
    <w:rsid w:val="008B6D7C"/>
    <w:rsid w:val="008C2DE7"/>
    <w:rsid w:val="008D02AF"/>
    <w:rsid w:val="008D03F1"/>
    <w:rsid w:val="008E6503"/>
    <w:rsid w:val="008F0462"/>
    <w:rsid w:val="008F3105"/>
    <w:rsid w:val="008F3D1C"/>
    <w:rsid w:val="008F4B15"/>
    <w:rsid w:val="008F740F"/>
    <w:rsid w:val="00900ECB"/>
    <w:rsid w:val="009038AA"/>
    <w:rsid w:val="00911C4C"/>
    <w:rsid w:val="00940454"/>
    <w:rsid w:val="00944F38"/>
    <w:rsid w:val="0095797F"/>
    <w:rsid w:val="00961FBD"/>
    <w:rsid w:val="009628C9"/>
    <w:rsid w:val="00964F06"/>
    <w:rsid w:val="009A6D6A"/>
    <w:rsid w:val="009B1EC0"/>
    <w:rsid w:val="009B54A3"/>
    <w:rsid w:val="009C132E"/>
    <w:rsid w:val="009C1969"/>
    <w:rsid w:val="009C36B1"/>
    <w:rsid w:val="009C5E59"/>
    <w:rsid w:val="009C61CD"/>
    <w:rsid w:val="009C7E51"/>
    <w:rsid w:val="009D64FB"/>
    <w:rsid w:val="009D65BE"/>
    <w:rsid w:val="009E0E9B"/>
    <w:rsid w:val="00A03901"/>
    <w:rsid w:val="00A121EE"/>
    <w:rsid w:val="00A17046"/>
    <w:rsid w:val="00A27764"/>
    <w:rsid w:val="00A31090"/>
    <w:rsid w:val="00A34505"/>
    <w:rsid w:val="00A3760B"/>
    <w:rsid w:val="00A52573"/>
    <w:rsid w:val="00A52F99"/>
    <w:rsid w:val="00A72FCF"/>
    <w:rsid w:val="00A84D20"/>
    <w:rsid w:val="00A85BE9"/>
    <w:rsid w:val="00A91ED0"/>
    <w:rsid w:val="00A97291"/>
    <w:rsid w:val="00AA5962"/>
    <w:rsid w:val="00AB2339"/>
    <w:rsid w:val="00AC57D3"/>
    <w:rsid w:val="00AD0700"/>
    <w:rsid w:val="00AF3E9C"/>
    <w:rsid w:val="00B02928"/>
    <w:rsid w:val="00B16842"/>
    <w:rsid w:val="00B50030"/>
    <w:rsid w:val="00B5456F"/>
    <w:rsid w:val="00B81B40"/>
    <w:rsid w:val="00B965E1"/>
    <w:rsid w:val="00B96B26"/>
    <w:rsid w:val="00BA59B3"/>
    <w:rsid w:val="00BA7C69"/>
    <w:rsid w:val="00BB31C6"/>
    <w:rsid w:val="00BC640E"/>
    <w:rsid w:val="00BD15CB"/>
    <w:rsid w:val="00BE1B5B"/>
    <w:rsid w:val="00C06AD5"/>
    <w:rsid w:val="00C208E0"/>
    <w:rsid w:val="00C360A3"/>
    <w:rsid w:val="00C4171F"/>
    <w:rsid w:val="00C41941"/>
    <w:rsid w:val="00C557F0"/>
    <w:rsid w:val="00C56F99"/>
    <w:rsid w:val="00C822EA"/>
    <w:rsid w:val="00C82B9B"/>
    <w:rsid w:val="00C933A1"/>
    <w:rsid w:val="00CA5EE2"/>
    <w:rsid w:val="00CA72CD"/>
    <w:rsid w:val="00CD343F"/>
    <w:rsid w:val="00CE72E5"/>
    <w:rsid w:val="00CF35CB"/>
    <w:rsid w:val="00D0384B"/>
    <w:rsid w:val="00D170CB"/>
    <w:rsid w:val="00D35187"/>
    <w:rsid w:val="00D5670E"/>
    <w:rsid w:val="00D60A48"/>
    <w:rsid w:val="00D630E6"/>
    <w:rsid w:val="00D6605E"/>
    <w:rsid w:val="00D70F6E"/>
    <w:rsid w:val="00D94F8F"/>
    <w:rsid w:val="00DA5AEB"/>
    <w:rsid w:val="00DA7354"/>
    <w:rsid w:val="00DB1F78"/>
    <w:rsid w:val="00DB7038"/>
    <w:rsid w:val="00DE323C"/>
    <w:rsid w:val="00DF1243"/>
    <w:rsid w:val="00DF1638"/>
    <w:rsid w:val="00DF2C00"/>
    <w:rsid w:val="00DF34B2"/>
    <w:rsid w:val="00DF70D8"/>
    <w:rsid w:val="00DF7A3F"/>
    <w:rsid w:val="00E007D9"/>
    <w:rsid w:val="00E256F5"/>
    <w:rsid w:val="00E25F80"/>
    <w:rsid w:val="00E30C88"/>
    <w:rsid w:val="00E40CDE"/>
    <w:rsid w:val="00E52A33"/>
    <w:rsid w:val="00E570E8"/>
    <w:rsid w:val="00E57557"/>
    <w:rsid w:val="00E71B02"/>
    <w:rsid w:val="00E71C78"/>
    <w:rsid w:val="00E84775"/>
    <w:rsid w:val="00E84870"/>
    <w:rsid w:val="00EA1C8E"/>
    <w:rsid w:val="00EB27D1"/>
    <w:rsid w:val="00EC2101"/>
    <w:rsid w:val="00EE6905"/>
    <w:rsid w:val="00EF0FEA"/>
    <w:rsid w:val="00EF1EE2"/>
    <w:rsid w:val="00EF28D0"/>
    <w:rsid w:val="00F05C3A"/>
    <w:rsid w:val="00F07DDD"/>
    <w:rsid w:val="00F270AF"/>
    <w:rsid w:val="00F47850"/>
    <w:rsid w:val="00F6451F"/>
    <w:rsid w:val="00F66D7C"/>
    <w:rsid w:val="00F71464"/>
    <w:rsid w:val="00F84464"/>
    <w:rsid w:val="00F858C0"/>
    <w:rsid w:val="00FB3685"/>
    <w:rsid w:val="00FC7990"/>
    <w:rsid w:val="00FD58FA"/>
    <w:rsid w:val="00FD5B87"/>
    <w:rsid w:val="00FD6FA7"/>
    <w:rsid w:val="00FD7D16"/>
    <w:rsid w:val="00FE3533"/>
    <w:rsid w:val="00FE5A9F"/>
    <w:rsid w:val="00FE6280"/>
    <w:rsid w:val="00FE6285"/>
    <w:rsid w:val="00FF0D02"/>
    <w:rsid w:val="00FF4C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05BA9C8"/>
  <w15:chartTrackingRefBased/>
  <w15:docId w15:val="{F1CE59FC-8E60-40E9-B5CC-DC3AE1B1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tabs>
        <w:tab w:val="num" w:pos="0"/>
      </w:tabs>
      <w:spacing w:before="240" w:after="60"/>
      <w:ind w:left="432" w:hanging="432"/>
      <w:outlineLvl w:val="0"/>
    </w:pPr>
    <w:rPr>
      <w:rFonts w:ascii="Arial" w:hAnsi="Arial" w:cs="Arial"/>
      <w:b/>
      <w:bCs/>
      <w:kern w:val="1"/>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ascii="Symbol" w:hAnsi="Symbol"/>
    </w:rPr>
  </w:style>
  <w:style w:type="character" w:customStyle="1" w:styleId="Absatz-Standardschriftart">
    <w:name w:val="Absatz-Standardschriftart"/>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8z0">
    <w:name w:val="WW8Num8z0"/>
    <w:rPr>
      <w:rFonts w:ascii="Times New Roman" w:eastAsia="Times New Roman" w:hAnsi="Times New Roman"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b/>
    </w:rPr>
  </w:style>
  <w:style w:type="character" w:customStyle="1" w:styleId="WW8Num11z0">
    <w:name w:val="WW8Num11z0"/>
    <w:rPr>
      <w:b/>
    </w:rPr>
  </w:style>
  <w:style w:type="character" w:customStyle="1" w:styleId="WW8Num13z1">
    <w:name w:val="WW8Num13z1"/>
    <w:rPr>
      <w:rFonts w:ascii="Wingdings" w:hAnsi="Wingdings"/>
    </w:rPr>
  </w:style>
  <w:style w:type="character" w:customStyle="1" w:styleId="WW8Num14z0">
    <w:name w:val="WW8Num14z0"/>
    <w:rPr>
      <w:rFonts w:ascii="Times New Roman" w:eastAsia="Times New Roman" w:hAnsi="Times New Roman"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DefaultParagraphFont1">
    <w:name w:val="Default Paragraph Font1"/>
  </w:style>
  <w:style w:type="character" w:customStyle="1" w:styleId="HeaderChar">
    <w:name w:val="Header Char"/>
    <w:rPr>
      <w:rFonts w:ascii="TimesLT" w:hAnsi="TimesLT"/>
      <w:sz w:val="24"/>
      <w:lang w:val="en-US" w:eastAsia="ar-SA" w:bidi="ar-SA"/>
    </w:rPr>
  </w:style>
  <w:style w:type="character" w:customStyle="1" w:styleId="Heading1Char">
    <w:name w:val="Heading 1 Char"/>
    <w:rPr>
      <w:rFonts w:ascii="Arial" w:hAnsi="Arial" w:cs="Arial"/>
      <w:b/>
      <w:bCs/>
      <w:kern w:val="1"/>
      <w:sz w:val="32"/>
      <w:szCs w:val="32"/>
      <w:lang w:val="en-GB" w:eastAsia="ar-SA" w:bidi="ar-SA"/>
    </w:rPr>
  </w:style>
  <w:style w:type="character" w:customStyle="1" w:styleId="boldintas">
    <w:name w:val="boldintas"/>
    <w:rPr>
      <w:b/>
      <w:bCs/>
    </w:rPr>
  </w:style>
  <w:style w:type="character" w:styleId="Hipersaitas">
    <w:name w:val="Hyperlink"/>
    <w:rPr>
      <w:color w:val="0000FF"/>
      <w:u w:val="single"/>
    </w:rPr>
  </w:style>
  <w:style w:type="paragraph" w:customStyle="1" w:styleId="Heading">
    <w:name w:val="Heading"/>
    <w:basedOn w:val="prastasis"/>
    <w:next w:val="Pagrindinistekstas"/>
    <w:pPr>
      <w:keepNext/>
      <w:spacing w:before="240" w:after="120"/>
    </w:pPr>
    <w:rPr>
      <w:rFonts w:ascii="Arial" w:eastAsia="SimSun" w:hAnsi="Arial" w:cs="Mangal"/>
      <w:sz w:val="28"/>
      <w:szCs w:val="28"/>
    </w:rPr>
  </w:style>
  <w:style w:type="paragraph" w:styleId="Pagrindinistekstas">
    <w:name w:val="Body Text"/>
    <w:basedOn w:val="prastasis"/>
    <w:link w:val="PagrindinistekstasDiagrama"/>
    <w:pPr>
      <w:jc w:val="both"/>
    </w:pPr>
    <w:rPr>
      <w:lang w:val="x-none"/>
    </w:rPr>
  </w:style>
  <w:style w:type="paragraph" w:styleId="Sraas">
    <w:name w:val="List"/>
    <w:basedOn w:val="Pagrindinistekstas"/>
    <w:rPr>
      <w:rFonts w:cs="Mangal"/>
    </w:rPr>
  </w:style>
  <w:style w:type="paragraph" w:styleId="Antrat">
    <w:name w:val="caption"/>
    <w:basedOn w:val="prastasis"/>
    <w:next w:val="prastasis"/>
    <w:uiPriority w:val="35"/>
    <w:qFormat/>
    <w:pPr>
      <w:jc w:val="center"/>
    </w:pPr>
    <w:rPr>
      <w:b/>
      <w:sz w:val="28"/>
      <w:szCs w:val="20"/>
      <w:lang w:val="lt-LT"/>
    </w:rPr>
  </w:style>
  <w:style w:type="paragraph" w:customStyle="1" w:styleId="Index">
    <w:name w:val="Index"/>
    <w:basedOn w:val="prastasis"/>
    <w:pPr>
      <w:suppressLineNumbers/>
    </w:pPr>
    <w:rPr>
      <w:rFonts w:cs="Mangal"/>
    </w:rPr>
  </w:style>
  <w:style w:type="paragraph" w:styleId="Antrats">
    <w:name w:val="header"/>
    <w:basedOn w:val="prastasis"/>
    <w:pPr>
      <w:tabs>
        <w:tab w:val="center" w:pos="4153"/>
        <w:tab w:val="right" w:pos="8306"/>
      </w:tabs>
    </w:pPr>
    <w:rPr>
      <w:rFonts w:ascii="TimesLT" w:hAnsi="TimesLT"/>
      <w:szCs w:val="20"/>
      <w:lang w:val="en-US"/>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153"/>
        <w:tab w:val="right" w:pos="8306"/>
      </w:tabs>
    </w:pPr>
    <w:rPr>
      <w:szCs w:val="20"/>
      <w:lang w:val="lt-LT"/>
    </w:rPr>
  </w:style>
  <w:style w:type="paragraph" w:customStyle="1" w:styleId="Char">
    <w:name w:val="Char"/>
    <w:basedOn w:val="prastasis"/>
    <w:pPr>
      <w:spacing w:after="160" w:line="240" w:lineRule="exact"/>
    </w:pPr>
    <w:rPr>
      <w:rFonts w:ascii="Verdana" w:hAnsi="Verdana" w:cs="Verdana"/>
      <w:sz w:val="20"/>
      <w:szCs w:val="20"/>
      <w:lang w:val="en-US"/>
    </w:rPr>
  </w:style>
  <w:style w:type="paragraph" w:customStyle="1" w:styleId="WW-Char">
    <w:name w:val="WW- Char"/>
    <w:basedOn w:val="prastasis"/>
    <w:pPr>
      <w:spacing w:after="160" w:line="240" w:lineRule="exact"/>
    </w:pPr>
    <w:rPr>
      <w:rFonts w:ascii="Verdana" w:hAnsi="Verdana" w:cs="Verdana"/>
      <w:sz w:val="20"/>
      <w:szCs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rPr>
  </w:style>
  <w:style w:type="paragraph" w:customStyle="1" w:styleId="Diagrama">
    <w:name w:val="Diagrama"/>
    <w:basedOn w:val="prastasis"/>
    <w:pPr>
      <w:spacing w:after="160" w:line="240" w:lineRule="exact"/>
    </w:pPr>
    <w:rPr>
      <w:rFonts w:ascii="Verdana" w:hAnsi="Verdana" w:cs="Verdana"/>
      <w:sz w:val="20"/>
      <w:szCs w:val="20"/>
      <w:lang w:val="lt-LT"/>
    </w:rPr>
  </w:style>
  <w:style w:type="character" w:customStyle="1" w:styleId="PagrindinistekstasDiagrama">
    <w:name w:val="Pagrindinis tekstas Diagrama"/>
    <w:link w:val="Pagrindinistekstas"/>
    <w:rsid w:val="00FE6280"/>
    <w:rPr>
      <w:sz w:val="24"/>
      <w:szCs w:val="24"/>
      <w:lang w:eastAsia="ar-SA"/>
    </w:rPr>
  </w:style>
  <w:style w:type="paragraph" w:styleId="Sraopastraipa">
    <w:name w:val="List Paragraph"/>
    <w:basedOn w:val="prastasis"/>
    <w:uiPriority w:val="34"/>
    <w:qFormat/>
    <w:rsid w:val="00DF2C00"/>
    <w:pPr>
      <w:suppressAutoHyphens w:val="0"/>
      <w:spacing w:after="200" w:line="276" w:lineRule="auto"/>
      <w:ind w:left="720"/>
      <w:contextualSpacing/>
    </w:pPr>
    <w:rPr>
      <w:rFonts w:ascii="Calibri" w:eastAsia="Calibri" w:hAnsi="Calibri"/>
      <w:sz w:val="22"/>
      <w:szCs w:val="22"/>
      <w:lang w:val="lt-LT" w:eastAsia="en-US"/>
    </w:rPr>
  </w:style>
  <w:style w:type="paragraph" w:styleId="prastasiniatinklio">
    <w:name w:val="Normal (Web)"/>
    <w:basedOn w:val="prastasis"/>
    <w:rsid w:val="00F66D7C"/>
    <w:pPr>
      <w:suppressAutoHyphens w:val="0"/>
      <w:spacing w:before="100" w:beforeAutospacing="1" w:after="100" w:afterAutospacing="1"/>
    </w:pPr>
    <w:rPr>
      <w:rFonts w:ascii="Verdana" w:hAnsi="Verdana"/>
      <w:color w:val="54585C"/>
      <w:sz w:val="16"/>
      <w:szCs w:val="16"/>
      <w:lang w:val="lt-LT" w:eastAsia="lt-LT"/>
    </w:rPr>
  </w:style>
  <w:style w:type="character" w:styleId="Grietas">
    <w:name w:val="Strong"/>
    <w:qFormat/>
    <w:rsid w:val="00F66D7C"/>
    <w:rPr>
      <w:b/>
      <w:bCs/>
    </w:rPr>
  </w:style>
  <w:style w:type="paragraph" w:customStyle="1" w:styleId="Betarp1">
    <w:name w:val="Be tarpų1"/>
    <w:qFormat/>
    <w:rsid w:val="00F66D7C"/>
    <w:pPr>
      <w:suppressAutoHyphens/>
      <w:autoSpaceDN w:val="0"/>
      <w:textAlignment w:val="baseline"/>
    </w:pPr>
    <w:rPr>
      <w:sz w:val="24"/>
      <w:szCs w:val="24"/>
      <w:lang w:eastAsia="en-US"/>
    </w:rPr>
  </w:style>
  <w:style w:type="paragraph" w:styleId="Pagrindiniotekstotrauka2">
    <w:name w:val="Body Text Indent 2"/>
    <w:basedOn w:val="prastasis"/>
    <w:link w:val="Pagrindiniotekstotrauka2Diagrama"/>
    <w:uiPriority w:val="99"/>
    <w:semiHidden/>
    <w:unhideWhenUsed/>
    <w:rsid w:val="003E49EB"/>
    <w:pPr>
      <w:spacing w:after="120" w:line="480" w:lineRule="auto"/>
      <w:ind w:left="283"/>
    </w:pPr>
  </w:style>
  <w:style w:type="character" w:customStyle="1" w:styleId="Pagrindiniotekstotrauka2Diagrama">
    <w:name w:val="Pagrindinio teksto įtrauka 2 Diagrama"/>
    <w:link w:val="Pagrindiniotekstotrauka2"/>
    <w:uiPriority w:val="99"/>
    <w:semiHidden/>
    <w:rsid w:val="003E49EB"/>
    <w:rPr>
      <w:sz w:val="24"/>
      <w:szCs w:val="24"/>
      <w:lang w:val="en-GB" w:eastAsia="ar-SA"/>
    </w:rPr>
  </w:style>
  <w:style w:type="character" w:styleId="Puslapionumeris">
    <w:name w:val="page number"/>
    <w:basedOn w:val="Numatytasispastraiposriftas"/>
    <w:rsid w:val="00411D22"/>
  </w:style>
  <w:style w:type="paragraph" w:customStyle="1" w:styleId="Sraopastraipa1">
    <w:name w:val="Sąrašo pastraipa1"/>
    <w:basedOn w:val="prastasis"/>
    <w:rsid w:val="007945C0"/>
    <w:pPr>
      <w:suppressAutoHyphens w:val="0"/>
      <w:ind w:left="720"/>
      <w:contextualSpacing/>
    </w:pPr>
    <w:rPr>
      <w:rFonts w:eastAsia="Calibri"/>
      <w:szCs w:val="20"/>
      <w:lang w:val="lt-LT" w:eastAsia="en-US"/>
    </w:rPr>
  </w:style>
  <w:style w:type="character" w:customStyle="1" w:styleId="apple-converted-space">
    <w:name w:val="apple-converted-space"/>
    <w:basedOn w:val="Numatytasispastraiposriftas"/>
    <w:rsid w:val="003C7A29"/>
  </w:style>
  <w:style w:type="character" w:customStyle="1" w:styleId="Heading1">
    <w:name w:val="Heading #1_"/>
    <w:link w:val="Heading10"/>
    <w:rsid w:val="006F5EE9"/>
    <w:rPr>
      <w:b/>
      <w:bCs/>
      <w:sz w:val="22"/>
      <w:szCs w:val="22"/>
      <w:shd w:val="clear" w:color="auto" w:fill="FFFFFF"/>
    </w:rPr>
  </w:style>
  <w:style w:type="paragraph" w:customStyle="1" w:styleId="Heading10">
    <w:name w:val="Heading #1"/>
    <w:basedOn w:val="prastasis"/>
    <w:link w:val="Heading1"/>
    <w:rsid w:val="006F5EE9"/>
    <w:pPr>
      <w:widowControl w:val="0"/>
      <w:shd w:val="clear" w:color="auto" w:fill="FFFFFF"/>
      <w:suppressAutoHyphens w:val="0"/>
      <w:spacing w:before="560" w:after="680" w:line="270" w:lineRule="exact"/>
      <w:jc w:val="both"/>
      <w:outlineLvl w:val="0"/>
    </w:pPr>
    <w:rPr>
      <w:b/>
      <w:bCs/>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4085">
      <w:bodyDiv w:val="1"/>
      <w:marLeft w:val="0"/>
      <w:marRight w:val="0"/>
      <w:marTop w:val="0"/>
      <w:marBottom w:val="0"/>
      <w:divBdr>
        <w:top w:val="none" w:sz="0" w:space="0" w:color="auto"/>
        <w:left w:val="none" w:sz="0" w:space="0" w:color="auto"/>
        <w:bottom w:val="none" w:sz="0" w:space="0" w:color="auto"/>
        <w:right w:val="none" w:sz="0" w:space="0" w:color="auto"/>
      </w:divBdr>
      <w:divsChild>
        <w:div w:id="803352059">
          <w:marLeft w:val="0"/>
          <w:marRight w:val="0"/>
          <w:marTop w:val="0"/>
          <w:marBottom w:val="0"/>
          <w:divBdr>
            <w:top w:val="none" w:sz="0" w:space="0" w:color="auto"/>
            <w:left w:val="none" w:sz="0" w:space="0" w:color="auto"/>
            <w:bottom w:val="none" w:sz="0" w:space="0" w:color="auto"/>
            <w:right w:val="none" w:sz="0" w:space="0" w:color="auto"/>
          </w:divBdr>
        </w:div>
      </w:divsChild>
    </w:div>
    <w:div w:id="443037179">
      <w:bodyDiv w:val="1"/>
      <w:marLeft w:val="0"/>
      <w:marRight w:val="0"/>
      <w:marTop w:val="0"/>
      <w:marBottom w:val="0"/>
      <w:divBdr>
        <w:top w:val="none" w:sz="0" w:space="0" w:color="auto"/>
        <w:left w:val="none" w:sz="0" w:space="0" w:color="auto"/>
        <w:bottom w:val="none" w:sz="0" w:space="0" w:color="auto"/>
        <w:right w:val="none" w:sz="0" w:space="0" w:color="auto"/>
      </w:divBdr>
    </w:div>
    <w:div w:id="535627376">
      <w:bodyDiv w:val="1"/>
      <w:marLeft w:val="0"/>
      <w:marRight w:val="0"/>
      <w:marTop w:val="0"/>
      <w:marBottom w:val="0"/>
      <w:divBdr>
        <w:top w:val="none" w:sz="0" w:space="0" w:color="auto"/>
        <w:left w:val="none" w:sz="0" w:space="0" w:color="auto"/>
        <w:bottom w:val="none" w:sz="0" w:space="0" w:color="auto"/>
        <w:right w:val="none" w:sz="0" w:space="0" w:color="auto"/>
      </w:divBdr>
    </w:div>
    <w:div w:id="541601736">
      <w:bodyDiv w:val="1"/>
      <w:marLeft w:val="0"/>
      <w:marRight w:val="0"/>
      <w:marTop w:val="0"/>
      <w:marBottom w:val="0"/>
      <w:divBdr>
        <w:top w:val="none" w:sz="0" w:space="0" w:color="auto"/>
        <w:left w:val="none" w:sz="0" w:space="0" w:color="auto"/>
        <w:bottom w:val="none" w:sz="0" w:space="0" w:color="auto"/>
        <w:right w:val="none" w:sz="0" w:space="0" w:color="auto"/>
      </w:divBdr>
    </w:div>
    <w:div w:id="594872885">
      <w:bodyDiv w:val="1"/>
      <w:marLeft w:val="0"/>
      <w:marRight w:val="0"/>
      <w:marTop w:val="0"/>
      <w:marBottom w:val="0"/>
      <w:divBdr>
        <w:top w:val="none" w:sz="0" w:space="0" w:color="auto"/>
        <w:left w:val="none" w:sz="0" w:space="0" w:color="auto"/>
        <w:bottom w:val="none" w:sz="0" w:space="0" w:color="auto"/>
        <w:right w:val="none" w:sz="0" w:space="0" w:color="auto"/>
      </w:divBdr>
      <w:divsChild>
        <w:div w:id="431556923">
          <w:marLeft w:val="0"/>
          <w:marRight w:val="0"/>
          <w:marTop w:val="0"/>
          <w:marBottom w:val="0"/>
          <w:divBdr>
            <w:top w:val="none" w:sz="0" w:space="0" w:color="auto"/>
            <w:left w:val="none" w:sz="0" w:space="0" w:color="auto"/>
            <w:bottom w:val="none" w:sz="0" w:space="0" w:color="auto"/>
            <w:right w:val="none" w:sz="0" w:space="0" w:color="auto"/>
          </w:divBdr>
          <w:divsChild>
            <w:div w:id="307785743">
              <w:marLeft w:val="0"/>
              <w:marRight w:val="0"/>
              <w:marTop w:val="0"/>
              <w:marBottom w:val="0"/>
              <w:divBdr>
                <w:top w:val="none" w:sz="0" w:space="0" w:color="auto"/>
                <w:left w:val="none" w:sz="0" w:space="0" w:color="auto"/>
                <w:bottom w:val="none" w:sz="0" w:space="0" w:color="auto"/>
                <w:right w:val="none" w:sz="0" w:space="0" w:color="auto"/>
              </w:divBdr>
            </w:div>
            <w:div w:id="463426102">
              <w:marLeft w:val="0"/>
              <w:marRight w:val="0"/>
              <w:marTop w:val="0"/>
              <w:marBottom w:val="0"/>
              <w:divBdr>
                <w:top w:val="none" w:sz="0" w:space="0" w:color="auto"/>
                <w:left w:val="none" w:sz="0" w:space="0" w:color="auto"/>
                <w:bottom w:val="none" w:sz="0" w:space="0" w:color="auto"/>
                <w:right w:val="none" w:sz="0" w:space="0" w:color="auto"/>
              </w:divBdr>
            </w:div>
            <w:div w:id="641620709">
              <w:marLeft w:val="0"/>
              <w:marRight w:val="0"/>
              <w:marTop w:val="0"/>
              <w:marBottom w:val="0"/>
              <w:divBdr>
                <w:top w:val="none" w:sz="0" w:space="0" w:color="auto"/>
                <w:left w:val="none" w:sz="0" w:space="0" w:color="auto"/>
                <w:bottom w:val="none" w:sz="0" w:space="0" w:color="auto"/>
                <w:right w:val="none" w:sz="0" w:space="0" w:color="auto"/>
              </w:divBdr>
            </w:div>
            <w:div w:id="797407995">
              <w:marLeft w:val="0"/>
              <w:marRight w:val="0"/>
              <w:marTop w:val="0"/>
              <w:marBottom w:val="0"/>
              <w:divBdr>
                <w:top w:val="none" w:sz="0" w:space="0" w:color="auto"/>
                <w:left w:val="none" w:sz="0" w:space="0" w:color="auto"/>
                <w:bottom w:val="none" w:sz="0" w:space="0" w:color="auto"/>
                <w:right w:val="none" w:sz="0" w:space="0" w:color="auto"/>
              </w:divBdr>
            </w:div>
          </w:divsChild>
        </w:div>
        <w:div w:id="1984037562">
          <w:marLeft w:val="0"/>
          <w:marRight w:val="0"/>
          <w:marTop w:val="0"/>
          <w:marBottom w:val="0"/>
          <w:divBdr>
            <w:top w:val="none" w:sz="0" w:space="0" w:color="auto"/>
            <w:left w:val="none" w:sz="0" w:space="0" w:color="auto"/>
            <w:bottom w:val="none" w:sz="0" w:space="0" w:color="auto"/>
            <w:right w:val="none" w:sz="0" w:space="0" w:color="auto"/>
          </w:divBdr>
        </w:div>
      </w:divsChild>
    </w:div>
    <w:div w:id="714619720">
      <w:bodyDiv w:val="1"/>
      <w:marLeft w:val="0"/>
      <w:marRight w:val="0"/>
      <w:marTop w:val="0"/>
      <w:marBottom w:val="0"/>
      <w:divBdr>
        <w:top w:val="none" w:sz="0" w:space="0" w:color="auto"/>
        <w:left w:val="none" w:sz="0" w:space="0" w:color="auto"/>
        <w:bottom w:val="none" w:sz="0" w:space="0" w:color="auto"/>
        <w:right w:val="none" w:sz="0" w:space="0" w:color="auto"/>
      </w:divBdr>
    </w:div>
    <w:div w:id="863906895">
      <w:bodyDiv w:val="1"/>
      <w:marLeft w:val="0"/>
      <w:marRight w:val="0"/>
      <w:marTop w:val="0"/>
      <w:marBottom w:val="0"/>
      <w:divBdr>
        <w:top w:val="none" w:sz="0" w:space="0" w:color="auto"/>
        <w:left w:val="none" w:sz="0" w:space="0" w:color="auto"/>
        <w:bottom w:val="none" w:sz="0" w:space="0" w:color="auto"/>
        <w:right w:val="none" w:sz="0" w:space="0" w:color="auto"/>
      </w:divBdr>
    </w:div>
    <w:div w:id="1576237258">
      <w:bodyDiv w:val="1"/>
      <w:marLeft w:val="0"/>
      <w:marRight w:val="0"/>
      <w:marTop w:val="0"/>
      <w:marBottom w:val="0"/>
      <w:divBdr>
        <w:top w:val="none" w:sz="0" w:space="0" w:color="auto"/>
        <w:left w:val="none" w:sz="0" w:space="0" w:color="auto"/>
        <w:bottom w:val="none" w:sz="0" w:space="0" w:color="auto"/>
        <w:right w:val="none" w:sz="0" w:space="0" w:color="auto"/>
      </w:divBdr>
    </w:div>
    <w:div w:id="1666085065">
      <w:bodyDiv w:val="1"/>
      <w:marLeft w:val="0"/>
      <w:marRight w:val="0"/>
      <w:marTop w:val="0"/>
      <w:marBottom w:val="0"/>
      <w:divBdr>
        <w:top w:val="none" w:sz="0" w:space="0" w:color="auto"/>
        <w:left w:val="none" w:sz="0" w:space="0" w:color="auto"/>
        <w:bottom w:val="none" w:sz="0" w:space="0" w:color="auto"/>
        <w:right w:val="none" w:sz="0" w:space="0" w:color="auto"/>
      </w:divBdr>
      <w:divsChild>
        <w:div w:id="17463699">
          <w:marLeft w:val="0"/>
          <w:marRight w:val="0"/>
          <w:marTop w:val="0"/>
          <w:marBottom w:val="0"/>
          <w:divBdr>
            <w:top w:val="none" w:sz="0" w:space="0" w:color="auto"/>
            <w:left w:val="none" w:sz="0" w:space="0" w:color="auto"/>
            <w:bottom w:val="none" w:sz="0" w:space="0" w:color="auto"/>
            <w:right w:val="none" w:sz="0" w:space="0" w:color="auto"/>
          </w:divBdr>
        </w:div>
        <w:div w:id="653068274">
          <w:marLeft w:val="0"/>
          <w:marRight w:val="0"/>
          <w:marTop w:val="0"/>
          <w:marBottom w:val="0"/>
          <w:divBdr>
            <w:top w:val="none" w:sz="0" w:space="0" w:color="auto"/>
            <w:left w:val="none" w:sz="0" w:space="0" w:color="auto"/>
            <w:bottom w:val="none" w:sz="0" w:space="0" w:color="auto"/>
            <w:right w:val="none" w:sz="0" w:space="0" w:color="auto"/>
          </w:divBdr>
          <w:divsChild>
            <w:div w:id="720833306">
              <w:marLeft w:val="0"/>
              <w:marRight w:val="0"/>
              <w:marTop w:val="0"/>
              <w:marBottom w:val="0"/>
              <w:divBdr>
                <w:top w:val="none" w:sz="0" w:space="0" w:color="auto"/>
                <w:left w:val="none" w:sz="0" w:space="0" w:color="auto"/>
                <w:bottom w:val="none" w:sz="0" w:space="0" w:color="auto"/>
                <w:right w:val="none" w:sz="0" w:space="0" w:color="auto"/>
              </w:divBdr>
            </w:div>
            <w:div w:id="911620181">
              <w:marLeft w:val="0"/>
              <w:marRight w:val="0"/>
              <w:marTop w:val="0"/>
              <w:marBottom w:val="0"/>
              <w:divBdr>
                <w:top w:val="none" w:sz="0" w:space="0" w:color="auto"/>
                <w:left w:val="none" w:sz="0" w:space="0" w:color="auto"/>
                <w:bottom w:val="none" w:sz="0" w:space="0" w:color="auto"/>
                <w:right w:val="none" w:sz="0" w:space="0" w:color="auto"/>
              </w:divBdr>
            </w:div>
            <w:div w:id="1430078787">
              <w:marLeft w:val="0"/>
              <w:marRight w:val="0"/>
              <w:marTop w:val="0"/>
              <w:marBottom w:val="0"/>
              <w:divBdr>
                <w:top w:val="none" w:sz="0" w:space="0" w:color="auto"/>
                <w:left w:val="none" w:sz="0" w:space="0" w:color="auto"/>
                <w:bottom w:val="none" w:sz="0" w:space="0" w:color="auto"/>
                <w:right w:val="none" w:sz="0" w:space="0" w:color="auto"/>
              </w:divBdr>
            </w:div>
            <w:div w:id="199884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74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5766</Words>
  <Characters>3287</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vt:lpstr>
      <vt:lpstr>Projektas</vt:lpstr>
    </vt:vector>
  </TitlesOfParts>
  <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Lina</dc:creator>
  <cp:keywords/>
  <cp:lastModifiedBy>Taryba</cp:lastModifiedBy>
  <cp:revision>2</cp:revision>
  <cp:lastPrinted>2013-01-29T07:37:00Z</cp:lastPrinted>
  <dcterms:created xsi:type="dcterms:W3CDTF">2023-06-22T12:14:00Z</dcterms:created>
  <dcterms:modified xsi:type="dcterms:W3CDTF">2023-06-22T12:14:00Z</dcterms:modified>
</cp:coreProperties>
</file>